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630" w:rsidRDefault="00880630" w:rsidP="00B37296">
      <w:pPr>
        <w:jc w:val="both"/>
        <w:rPr>
          <w:rFonts w:ascii="Arial" w:hAnsi="Arial" w:cs="Arial"/>
        </w:rPr>
      </w:pPr>
    </w:p>
    <w:p w:rsidR="00B37296" w:rsidRDefault="001C18A5" w:rsidP="00B37296">
      <w:pPr>
        <w:jc w:val="both"/>
        <w:rPr>
          <w:rFonts w:ascii="Arial" w:hAnsi="Arial" w:cs="Arial"/>
        </w:rPr>
      </w:pPr>
      <w:r w:rsidRPr="001C18A5">
        <w:rPr>
          <w:noProof/>
          <w:lang w:val="es-CO" w:eastAsia="es-CO"/>
        </w:rPr>
        <w:pict>
          <v:rect id="Rectangle 2" o:spid="_x0000_s1026" style="position:absolute;left:0;text-align:left;margin-left:394.5pt;margin-top:-57.35pt;width:109.5pt;height:6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NhNgQIAAAc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" stroked="f">
            <v:textbox>
              <w:txbxContent>
                <w:p w:rsidR="00347BAA" w:rsidRDefault="00347BAA" w:rsidP="00B37296"/>
              </w:txbxContent>
            </v:textbox>
          </v:rect>
        </w:pict>
      </w:r>
    </w:p>
    <w:p w:rsidR="00B37296" w:rsidRPr="00685EFF" w:rsidRDefault="005F6CC4" w:rsidP="00B37296">
      <w:pPr>
        <w:jc w:val="both"/>
        <w:rPr>
          <w:rFonts w:ascii="Arial" w:hAnsi="Arial" w:cs="Arial"/>
          <w:b/>
        </w:rPr>
      </w:pPr>
      <w:r>
        <w:rPr>
          <w:rFonts w:ascii="Arial" w:hAnsi="Arial" w:cs="Arial"/>
          <w:b/>
        </w:rPr>
        <w:t xml:space="preserve">INFORME </w:t>
      </w:r>
      <w:r w:rsidR="00B37296" w:rsidRPr="00685EFF">
        <w:rPr>
          <w:rFonts w:ascii="Arial" w:hAnsi="Arial" w:cs="Arial"/>
          <w:b/>
        </w:rPr>
        <w:t>TRA</w:t>
      </w:r>
      <w:r>
        <w:rPr>
          <w:rFonts w:ascii="Arial" w:hAnsi="Arial" w:cs="Arial"/>
          <w:b/>
        </w:rPr>
        <w:t xml:space="preserve">TAMIENTO DE PETICIONES, QUEJAS, </w:t>
      </w:r>
      <w:r w:rsidR="00B37296" w:rsidRPr="00685EFF">
        <w:rPr>
          <w:rFonts w:ascii="Arial" w:hAnsi="Arial" w:cs="Arial"/>
          <w:b/>
        </w:rPr>
        <w:t>RECLAM</w:t>
      </w:r>
      <w:r w:rsidR="00543B12" w:rsidRPr="00685EFF">
        <w:rPr>
          <w:rFonts w:ascii="Arial" w:hAnsi="Arial" w:cs="Arial"/>
          <w:b/>
        </w:rPr>
        <w:t>OS Y SUGERENCIAS PARA EL</w:t>
      </w:r>
      <w:r w:rsidR="00167688">
        <w:rPr>
          <w:rFonts w:ascii="Arial" w:hAnsi="Arial" w:cs="Arial"/>
          <w:b/>
        </w:rPr>
        <w:t xml:space="preserve"> </w:t>
      </w:r>
      <w:r w:rsidR="004C7EA4">
        <w:rPr>
          <w:rFonts w:ascii="Arial" w:hAnsi="Arial" w:cs="Arial"/>
          <w:b/>
        </w:rPr>
        <w:t>SEGUNDO</w:t>
      </w:r>
      <w:r w:rsidR="00EC09E5">
        <w:rPr>
          <w:rFonts w:ascii="Arial" w:hAnsi="Arial" w:cs="Arial"/>
          <w:b/>
        </w:rPr>
        <w:t xml:space="preserve"> TRIMESTRE DEL 2018</w:t>
      </w:r>
      <w:r w:rsidR="000D3FB6">
        <w:rPr>
          <w:rFonts w:ascii="Arial" w:hAnsi="Arial" w:cs="Arial"/>
          <w:b/>
        </w:rPr>
        <w:t>.</w:t>
      </w:r>
    </w:p>
    <w:p w:rsidR="00B37296" w:rsidRPr="00C518FC" w:rsidRDefault="00B37296" w:rsidP="00B37296">
      <w:pPr>
        <w:jc w:val="both"/>
        <w:rPr>
          <w:rFonts w:ascii="Arial" w:hAnsi="Arial" w:cs="Arial"/>
        </w:rPr>
      </w:pPr>
    </w:p>
    <w:p w:rsidR="00B37296" w:rsidRPr="00253E1F" w:rsidRDefault="00B37296" w:rsidP="00B37296">
      <w:pPr>
        <w:jc w:val="both"/>
        <w:rPr>
          <w:rFonts w:ascii="Arial" w:hAnsi="Arial" w:cs="Arial"/>
        </w:rPr>
      </w:pPr>
      <w:r w:rsidRPr="00253E1F">
        <w:rPr>
          <w:rFonts w:ascii="Arial" w:hAnsi="Arial" w:cs="Arial"/>
          <w:lang w:val="es-CO"/>
        </w:rPr>
        <w:t xml:space="preserve">El procedimiento de </w:t>
      </w:r>
      <w:r w:rsidRPr="00253E1F">
        <w:rPr>
          <w:rFonts w:ascii="Arial" w:hAnsi="Arial" w:cs="Arial"/>
          <w:b/>
          <w:lang w:val="es-CO"/>
        </w:rPr>
        <w:t>TRATAMIENTO DE PETICIONES, QUEJAS, RECLAMOS Y SUGERENCIAS</w:t>
      </w:r>
      <w:r w:rsidR="006B1F93">
        <w:rPr>
          <w:rFonts w:ascii="Arial" w:hAnsi="Arial" w:cs="Arial"/>
          <w:lang w:val="es-CO"/>
        </w:rPr>
        <w:t xml:space="preserve"> tiene el </w:t>
      </w:r>
      <w:r w:rsidRPr="00253E1F">
        <w:rPr>
          <w:rFonts w:ascii="Arial" w:hAnsi="Arial" w:cs="Arial"/>
        </w:rPr>
        <w:t xml:space="preserve">objetivo </w:t>
      </w:r>
      <w:r w:rsidR="00165434" w:rsidRPr="00253E1F">
        <w:rPr>
          <w:rFonts w:ascii="Arial" w:hAnsi="Arial" w:cs="Arial"/>
        </w:rPr>
        <w:t>de</w:t>
      </w:r>
      <w:r w:rsidRPr="00253E1F">
        <w:rPr>
          <w:rFonts w:ascii="Arial" w:hAnsi="Arial" w:cs="Arial"/>
        </w:rPr>
        <w:t xml:space="preserve"> garantizar la satisf</w:t>
      </w:r>
      <w:r w:rsidR="00165434" w:rsidRPr="00253E1F">
        <w:rPr>
          <w:rFonts w:ascii="Arial" w:hAnsi="Arial" w:cs="Arial"/>
        </w:rPr>
        <w:t>acción de nuestros clientes internos y externos, por medio del c</w:t>
      </w:r>
      <w:r w:rsidR="006B1F93">
        <w:rPr>
          <w:rFonts w:ascii="Arial" w:hAnsi="Arial" w:cs="Arial"/>
        </w:rPr>
        <w:t xml:space="preserve">ontrol y mejoramiento continuo. </w:t>
      </w:r>
      <w:r w:rsidRPr="00253E1F">
        <w:rPr>
          <w:rFonts w:ascii="Arial" w:hAnsi="Arial" w:cs="Arial"/>
        </w:rPr>
        <w:t>Partiendo de esta idea el informe tiene como objetivo mostrar las sol</w:t>
      </w:r>
      <w:r w:rsidR="006B1F93">
        <w:rPr>
          <w:rFonts w:ascii="Arial" w:hAnsi="Arial" w:cs="Arial"/>
        </w:rPr>
        <w:t xml:space="preserve">icitudes generadas </w:t>
      </w:r>
      <w:r w:rsidR="00C13A47" w:rsidRPr="00253E1F">
        <w:rPr>
          <w:rFonts w:ascii="Arial" w:hAnsi="Arial" w:cs="Arial"/>
        </w:rPr>
        <w:t>en el</w:t>
      </w:r>
      <w:r w:rsidR="00590B0B">
        <w:rPr>
          <w:rFonts w:ascii="Arial" w:hAnsi="Arial" w:cs="Arial"/>
        </w:rPr>
        <w:t xml:space="preserve"> segundo</w:t>
      </w:r>
      <w:r w:rsidR="006B1F93">
        <w:rPr>
          <w:rFonts w:ascii="Arial" w:hAnsi="Arial" w:cs="Arial"/>
        </w:rPr>
        <w:t xml:space="preserve"> trimestre </w:t>
      </w:r>
      <w:r w:rsidR="00786E39" w:rsidRPr="00253E1F">
        <w:rPr>
          <w:rFonts w:ascii="Arial" w:hAnsi="Arial" w:cs="Arial"/>
        </w:rPr>
        <w:t>del 2018</w:t>
      </w:r>
      <w:r w:rsidRPr="00253E1F">
        <w:rPr>
          <w:rFonts w:ascii="Arial" w:hAnsi="Arial" w:cs="Arial"/>
        </w:rPr>
        <w:t>.</w:t>
      </w:r>
    </w:p>
    <w:p w:rsidR="00B37296" w:rsidRPr="00253E1F" w:rsidRDefault="00B37296" w:rsidP="00B37296">
      <w:pPr>
        <w:jc w:val="both"/>
        <w:rPr>
          <w:rFonts w:ascii="Arial" w:hAnsi="Arial" w:cs="Arial"/>
        </w:rPr>
      </w:pPr>
    </w:p>
    <w:p w:rsidR="00B37296" w:rsidRPr="00253E1F" w:rsidRDefault="00993612" w:rsidP="00B37296">
      <w:pPr>
        <w:jc w:val="both"/>
        <w:rPr>
          <w:rFonts w:ascii="Arial" w:hAnsi="Arial" w:cs="Arial"/>
          <w:b/>
        </w:rPr>
      </w:pPr>
      <w:r>
        <w:rPr>
          <w:rFonts w:ascii="Arial" w:hAnsi="Arial" w:cs="Arial"/>
        </w:rPr>
        <w:t>De Abril a Junio</w:t>
      </w:r>
      <w:r w:rsidR="00786E39" w:rsidRPr="00253E1F">
        <w:rPr>
          <w:rFonts w:ascii="Arial" w:hAnsi="Arial" w:cs="Arial"/>
        </w:rPr>
        <w:t xml:space="preserve"> del 2018</w:t>
      </w:r>
      <w:r w:rsidR="00F50154" w:rsidRPr="00253E1F">
        <w:rPr>
          <w:rFonts w:ascii="Arial" w:hAnsi="Arial" w:cs="Arial"/>
        </w:rPr>
        <w:t xml:space="preserve"> se pueden o</w:t>
      </w:r>
      <w:r w:rsidR="008E1E21" w:rsidRPr="00253E1F">
        <w:rPr>
          <w:rFonts w:ascii="Arial" w:hAnsi="Arial" w:cs="Arial"/>
        </w:rPr>
        <w:t xml:space="preserve">bservar </w:t>
      </w:r>
      <w:r>
        <w:rPr>
          <w:rFonts w:ascii="Arial" w:hAnsi="Arial" w:cs="Arial"/>
        </w:rPr>
        <w:t>139</w:t>
      </w:r>
      <w:r w:rsidR="00B37296" w:rsidRPr="00253E1F">
        <w:rPr>
          <w:rFonts w:ascii="Arial" w:hAnsi="Arial" w:cs="Arial"/>
        </w:rPr>
        <w:t xml:space="preserve"> solicitudes generadas en la B</w:t>
      </w:r>
      <w:r w:rsidR="00B35BEB" w:rsidRPr="00253E1F">
        <w:rPr>
          <w:rFonts w:ascii="Arial" w:hAnsi="Arial" w:cs="Arial"/>
        </w:rPr>
        <w:t xml:space="preserve">ase de </w:t>
      </w:r>
      <w:r w:rsidR="00B37296" w:rsidRPr="00253E1F">
        <w:rPr>
          <w:rFonts w:ascii="Arial" w:hAnsi="Arial" w:cs="Arial"/>
        </w:rPr>
        <w:t>D</w:t>
      </w:r>
      <w:r w:rsidR="00B35BEB" w:rsidRPr="00253E1F">
        <w:rPr>
          <w:rFonts w:ascii="Arial" w:hAnsi="Arial" w:cs="Arial"/>
        </w:rPr>
        <w:t>atos</w:t>
      </w:r>
      <w:r w:rsidR="006B1F93">
        <w:rPr>
          <w:rFonts w:ascii="Arial" w:hAnsi="Arial" w:cs="Arial"/>
        </w:rPr>
        <w:t xml:space="preserve"> de Peticiones, Quejas, </w:t>
      </w:r>
      <w:r w:rsidR="00B37296" w:rsidRPr="00253E1F">
        <w:rPr>
          <w:rFonts w:ascii="Arial" w:hAnsi="Arial" w:cs="Arial"/>
        </w:rPr>
        <w:t>Rec</w:t>
      </w:r>
      <w:r w:rsidR="006B1F93">
        <w:rPr>
          <w:rFonts w:ascii="Arial" w:hAnsi="Arial" w:cs="Arial"/>
        </w:rPr>
        <w:t xml:space="preserve">lamos y Sugerencias, </w:t>
      </w:r>
      <w:r w:rsidR="002B4513" w:rsidRPr="00253E1F">
        <w:rPr>
          <w:rFonts w:ascii="Arial" w:hAnsi="Arial" w:cs="Arial"/>
        </w:rPr>
        <w:t>teniendo</w:t>
      </w:r>
      <w:r w:rsidR="00B35BEB" w:rsidRPr="00253E1F">
        <w:rPr>
          <w:rFonts w:ascii="Arial" w:hAnsi="Arial" w:cs="Arial"/>
        </w:rPr>
        <w:t xml:space="preserve"> un promedio de </w:t>
      </w:r>
      <w:r>
        <w:rPr>
          <w:rFonts w:ascii="Arial" w:hAnsi="Arial" w:cs="Arial"/>
        </w:rPr>
        <w:t>46,3</w:t>
      </w:r>
      <w:r w:rsidR="00F50154" w:rsidRPr="00253E1F">
        <w:rPr>
          <w:rFonts w:ascii="Arial" w:hAnsi="Arial" w:cs="Arial"/>
        </w:rPr>
        <w:t xml:space="preserve"> solicitudes por </w:t>
      </w:r>
      <w:r w:rsidR="00307CBB" w:rsidRPr="00253E1F">
        <w:rPr>
          <w:rFonts w:ascii="Arial" w:hAnsi="Arial" w:cs="Arial"/>
        </w:rPr>
        <w:t>mes.</w:t>
      </w:r>
      <w:r w:rsidR="00307CBB" w:rsidRPr="00253E1F">
        <w:rPr>
          <w:rFonts w:ascii="Arial" w:hAnsi="Arial" w:cs="Arial"/>
          <w:b/>
        </w:rPr>
        <w:t xml:space="preserve"> S</w:t>
      </w:r>
      <w:r w:rsidR="00D519D8" w:rsidRPr="00253E1F">
        <w:rPr>
          <w:rFonts w:ascii="Arial" w:hAnsi="Arial" w:cs="Arial"/>
          <w:b/>
        </w:rPr>
        <w:t>egún</w:t>
      </w:r>
      <w:r w:rsidR="000456F6" w:rsidRPr="00253E1F">
        <w:rPr>
          <w:rFonts w:ascii="Arial" w:hAnsi="Arial" w:cs="Arial"/>
          <w:b/>
        </w:rPr>
        <w:t xml:space="preserve"> análisis</w:t>
      </w:r>
      <w:r w:rsidR="00D519D8" w:rsidRPr="00253E1F">
        <w:rPr>
          <w:rFonts w:ascii="Arial" w:hAnsi="Arial" w:cs="Arial"/>
          <w:b/>
        </w:rPr>
        <w:t xml:space="preserve"> del </w:t>
      </w:r>
      <w:r w:rsidR="0017429A" w:rsidRPr="00253E1F">
        <w:rPr>
          <w:rFonts w:ascii="Arial" w:hAnsi="Arial" w:cs="Arial"/>
          <w:b/>
        </w:rPr>
        <w:t>Área</w:t>
      </w:r>
      <w:r w:rsidR="00D519D8" w:rsidRPr="00253E1F">
        <w:rPr>
          <w:rFonts w:ascii="Arial" w:hAnsi="Arial" w:cs="Arial"/>
          <w:b/>
        </w:rPr>
        <w:t>,</w:t>
      </w:r>
      <w:r w:rsidR="001049FA" w:rsidRPr="00253E1F">
        <w:rPr>
          <w:rFonts w:ascii="Arial" w:hAnsi="Arial" w:cs="Arial"/>
          <w:b/>
        </w:rPr>
        <w:t xml:space="preserve"> el televidente se comu</w:t>
      </w:r>
      <w:r w:rsidR="000456F6" w:rsidRPr="00253E1F">
        <w:rPr>
          <w:rFonts w:ascii="Arial" w:hAnsi="Arial" w:cs="Arial"/>
          <w:b/>
        </w:rPr>
        <w:t>nica más ante el inconformismo, las quejas y</w:t>
      </w:r>
      <w:r w:rsidR="001049FA" w:rsidRPr="00253E1F">
        <w:rPr>
          <w:rFonts w:ascii="Arial" w:hAnsi="Arial" w:cs="Arial"/>
          <w:b/>
        </w:rPr>
        <w:t xml:space="preserve"> reclamos, absteniéndose frente a la buena programación. </w:t>
      </w:r>
    </w:p>
    <w:p w:rsidR="00A27560" w:rsidRPr="00253E1F" w:rsidRDefault="00A27560" w:rsidP="00B37296">
      <w:pPr>
        <w:rPr>
          <w:rFonts w:ascii="Arial" w:hAnsi="Arial" w:cs="Arial"/>
        </w:rPr>
      </w:pPr>
    </w:p>
    <w:p w:rsidR="00B37296" w:rsidRPr="00253E1F" w:rsidRDefault="001C18A5" w:rsidP="00B37296">
      <w:pPr>
        <w:rPr>
          <w:rFonts w:ascii="Arial" w:hAnsi="Arial" w:cs="Arial"/>
        </w:rPr>
      </w:pPr>
      <w:r>
        <w:rPr>
          <w:rFonts w:ascii="Arial" w:hAnsi="Arial" w:cs="Arial"/>
          <w:noProof/>
          <w:lang w:val="es-CO" w:eastAsia="es-CO"/>
        </w:rPr>
        <w:pict>
          <v:shapetype id="_x0000_t202" coordsize="21600,21600" o:spt="202" path="m,l,21600r21600,l21600,xe">
            <v:stroke joinstyle="miter"/>
            <v:path gradientshapeok="t" o:connecttype="rect"/>
          </v:shapetype>
          <v:shape id="Text Box 3" o:spid="_x0000_s1027" type="#_x0000_t202" style="position:absolute;margin-left:.45pt;margin-top:7.45pt;width:186pt;height:18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" stroked="f">
            <v:textbox>
              <w:txbxContent>
                <w:p w:rsidR="00347BAA" w:rsidRDefault="008F00FD" w:rsidP="00DD0EFC">
                  <w:pPr>
                    <w:jc w:val="both"/>
                    <w:rPr>
                      <w:rFonts w:ascii="Arial" w:hAnsi="Arial" w:cs="Arial"/>
                    </w:rPr>
                  </w:pPr>
                  <w:r>
                    <w:rPr>
                      <w:rFonts w:ascii="Arial" w:hAnsi="Arial" w:cs="Arial"/>
                    </w:rPr>
                    <w:t>El 55</w:t>
                  </w:r>
                  <w:r w:rsidR="00347BAA">
                    <w:rPr>
                      <w:rFonts w:ascii="Arial" w:hAnsi="Arial" w:cs="Arial"/>
                    </w:rPr>
                    <w:t xml:space="preserve">% </w:t>
                  </w:r>
                  <w:r w:rsidR="00347BAA" w:rsidRPr="00DD0EFC">
                    <w:rPr>
                      <w:rFonts w:ascii="Arial" w:hAnsi="Arial" w:cs="Arial"/>
                    </w:rPr>
                    <w:t>de las so</w:t>
                  </w:r>
                  <w:r w:rsidR="00347BAA">
                    <w:rPr>
                      <w:rFonts w:ascii="Arial" w:hAnsi="Arial" w:cs="Arial"/>
                    </w:rPr>
                    <w:t xml:space="preserve">licitudes están agrupadas en </w:t>
                  </w:r>
                  <w:r w:rsidR="00347BAA" w:rsidRPr="00DD0EFC">
                    <w:rPr>
                      <w:rFonts w:ascii="Arial" w:hAnsi="Arial" w:cs="Arial"/>
                    </w:rPr>
                    <w:t xml:space="preserve"> peticiones </w:t>
                  </w:r>
                  <w:r w:rsidR="006A5502">
                    <w:rPr>
                      <w:rFonts w:ascii="Arial" w:hAnsi="Arial" w:cs="Arial"/>
                    </w:rPr>
                    <w:t xml:space="preserve">con un </w:t>
                  </w:r>
                  <w:r>
                    <w:rPr>
                      <w:rFonts w:ascii="Arial" w:hAnsi="Arial" w:cs="Arial"/>
                    </w:rPr>
                    <w:t>total de 77</w:t>
                  </w:r>
                  <w:r w:rsidR="00347BAA">
                    <w:rPr>
                      <w:rFonts w:ascii="Arial" w:hAnsi="Arial" w:cs="Arial"/>
                    </w:rPr>
                    <w:t xml:space="preserve"> requerimientos.</w:t>
                  </w:r>
                </w:p>
                <w:p w:rsidR="00347BAA" w:rsidRDefault="00347BAA" w:rsidP="00DD0EFC">
                  <w:pPr>
                    <w:jc w:val="both"/>
                    <w:rPr>
                      <w:rFonts w:ascii="Arial" w:hAnsi="Arial" w:cs="Arial"/>
                    </w:rPr>
                  </w:pPr>
                </w:p>
                <w:p w:rsidR="00347BAA" w:rsidRDefault="00347BAA" w:rsidP="00DD0EFC">
                  <w:pPr>
                    <w:jc w:val="both"/>
                    <w:rPr>
                      <w:rFonts w:ascii="Arial" w:hAnsi="Arial" w:cs="Arial"/>
                    </w:rPr>
                  </w:pPr>
                  <w:r>
                    <w:rPr>
                      <w:rFonts w:ascii="Arial" w:hAnsi="Arial" w:cs="Arial"/>
                    </w:rPr>
                    <w:t>Las sug</w:t>
                  </w:r>
                  <w:r w:rsidR="00610FD7">
                    <w:rPr>
                      <w:rFonts w:ascii="Arial" w:hAnsi="Arial" w:cs="Arial"/>
                    </w:rPr>
                    <w:t>erencias conforman el 32% con 44</w:t>
                  </w:r>
                  <w:r>
                    <w:rPr>
                      <w:rFonts w:ascii="Arial" w:hAnsi="Arial" w:cs="Arial"/>
                    </w:rPr>
                    <w:t xml:space="preserve"> solicitudes.</w:t>
                  </w:r>
                </w:p>
                <w:p w:rsidR="00347BAA" w:rsidRDefault="00347BAA" w:rsidP="00DD0EFC">
                  <w:pPr>
                    <w:jc w:val="both"/>
                    <w:rPr>
                      <w:rFonts w:ascii="Arial" w:hAnsi="Arial" w:cs="Arial"/>
                    </w:rPr>
                  </w:pPr>
                </w:p>
                <w:p w:rsidR="00347BAA" w:rsidRDefault="00347BAA" w:rsidP="00DD0EFC">
                  <w:pPr>
                    <w:jc w:val="both"/>
                    <w:rPr>
                      <w:rFonts w:ascii="Arial" w:hAnsi="Arial" w:cs="Arial"/>
                    </w:rPr>
                  </w:pPr>
                  <w:r>
                    <w:rPr>
                      <w:rFonts w:ascii="Arial" w:hAnsi="Arial" w:cs="Arial"/>
                    </w:rPr>
                    <w:t>Rec</w:t>
                  </w:r>
                  <w:r w:rsidR="00610FD7">
                    <w:rPr>
                      <w:rFonts w:ascii="Arial" w:hAnsi="Arial" w:cs="Arial"/>
                    </w:rPr>
                    <w:t>lamos tiene un peso del 4,3% con 6 solicitudes.</w:t>
                  </w:r>
                </w:p>
                <w:p w:rsidR="00347BAA" w:rsidRDefault="00347BAA" w:rsidP="00DD0EFC">
                  <w:pPr>
                    <w:jc w:val="both"/>
                    <w:rPr>
                      <w:rFonts w:ascii="Arial" w:hAnsi="Arial" w:cs="Arial"/>
                    </w:rPr>
                  </w:pPr>
                </w:p>
                <w:p w:rsidR="00347BAA" w:rsidRDefault="00347BAA" w:rsidP="0032183F">
                  <w:pPr>
                    <w:jc w:val="both"/>
                    <w:rPr>
                      <w:rFonts w:ascii="Arial" w:hAnsi="Arial" w:cs="Arial"/>
                    </w:rPr>
                  </w:pPr>
                  <w:r>
                    <w:rPr>
                      <w:rFonts w:ascii="Arial" w:hAnsi="Arial" w:cs="Arial"/>
                    </w:rPr>
                    <w:t>De</w:t>
                  </w:r>
                  <w:r w:rsidR="0000137C">
                    <w:rPr>
                      <w:rFonts w:ascii="Arial" w:hAnsi="Arial" w:cs="Arial"/>
                    </w:rPr>
                    <w:t xml:space="preserve"> </w:t>
                  </w:r>
                  <w:r w:rsidR="008F00FD">
                    <w:rPr>
                      <w:rFonts w:ascii="Arial" w:hAnsi="Arial" w:cs="Arial"/>
                    </w:rPr>
                    <w:t>último tenemos las Quejas con 12</w:t>
                  </w:r>
                  <w:r>
                    <w:rPr>
                      <w:rFonts w:ascii="Arial" w:hAnsi="Arial" w:cs="Arial"/>
                    </w:rPr>
                    <w:t xml:space="preserve"> so</w:t>
                  </w:r>
                  <w:r w:rsidR="00C407EF">
                    <w:rPr>
                      <w:rFonts w:ascii="Arial" w:hAnsi="Arial" w:cs="Arial"/>
                    </w:rPr>
                    <w:t xml:space="preserve">licitudes correspondientes al </w:t>
                  </w:r>
                  <w:r w:rsidR="008F00FD">
                    <w:rPr>
                      <w:rFonts w:ascii="Arial" w:hAnsi="Arial" w:cs="Arial"/>
                    </w:rPr>
                    <w:t>9</w:t>
                  </w:r>
                  <w:r>
                    <w:rPr>
                      <w:rFonts w:ascii="Arial" w:hAnsi="Arial" w:cs="Arial"/>
                    </w:rPr>
                    <w:t xml:space="preserve">%. </w:t>
                  </w:r>
                </w:p>
                <w:p w:rsidR="00347BAA" w:rsidRDefault="00347BAA" w:rsidP="00DD0EFC">
                  <w:pPr>
                    <w:jc w:val="both"/>
                    <w:rPr>
                      <w:rFonts w:ascii="Arial" w:hAnsi="Arial" w:cs="Arial"/>
                    </w:rPr>
                  </w:pPr>
                </w:p>
                <w:p w:rsidR="00347BAA" w:rsidRDefault="00347BAA" w:rsidP="00DD0EFC">
                  <w:pPr>
                    <w:jc w:val="both"/>
                    <w:rPr>
                      <w:rFonts w:ascii="Arial" w:hAnsi="Arial" w:cs="Arial"/>
                    </w:rPr>
                  </w:pPr>
                  <w:r>
                    <w:rPr>
                      <w:rFonts w:ascii="Arial" w:hAnsi="Arial" w:cs="Arial"/>
                    </w:rPr>
                    <w:t xml:space="preserve"> </w:t>
                  </w:r>
                </w:p>
                <w:p w:rsidR="00347BAA" w:rsidRPr="00DD0EFC" w:rsidRDefault="00347BAA" w:rsidP="00DD0EFC">
                  <w:pPr>
                    <w:jc w:val="both"/>
                    <w:rPr>
                      <w:rFonts w:ascii="Arial" w:hAnsi="Arial" w:cs="Arial"/>
                    </w:rPr>
                  </w:pPr>
                </w:p>
              </w:txbxContent>
            </v:textbox>
          </v:shape>
        </w:pict>
      </w:r>
    </w:p>
    <w:p w:rsidR="004E020D" w:rsidRPr="00253E1F" w:rsidRDefault="001C18A5" w:rsidP="00B37296">
      <w:pPr>
        <w:rPr>
          <w:rFonts w:ascii="Arial" w:hAnsi="Arial" w:cs="Arial"/>
        </w:rPr>
      </w:pPr>
      <w:r>
        <w:rPr>
          <w:rFonts w:ascii="Arial" w:hAnsi="Arial" w:cs="Arial"/>
          <w:noProof/>
          <w:lang w:val="es-CO" w:eastAsia="es-CO"/>
        </w:rPr>
        <w:pict>
          <v:shape id="Text Box 9" o:spid="_x0000_s1028" type="#_x0000_t202" style="position:absolute;margin-left:209.65pt;margin-top:-.35pt;width:218.25pt;height:19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" stroked="f">
            <v:textbox>
              <w:txbxContent>
                <w:p w:rsidR="00347BAA" w:rsidRDefault="006C17F3">
                  <w:r w:rsidRPr="006C17F3">
                    <w:rPr>
                      <w:noProof/>
                      <w:lang w:val="es-CO" w:eastAsia="es-CO"/>
                    </w:rPr>
                    <w:drawing>
                      <wp:inline distT="0" distB="0" distL="0" distR="0">
                        <wp:extent cx="2580839" cy="2129051"/>
                        <wp:effectExtent l="19050" t="0" r="9961" b="4549"/>
                        <wp:docPr id="13"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v:shape>
        </w:pict>
      </w:r>
    </w:p>
    <w:p w:rsidR="004E020D" w:rsidRPr="00253E1F" w:rsidRDefault="004E020D" w:rsidP="00B37296">
      <w:pPr>
        <w:rPr>
          <w:rFonts w:ascii="Arial" w:hAnsi="Arial" w:cs="Arial"/>
        </w:rPr>
      </w:pPr>
    </w:p>
    <w:p w:rsidR="00286E3E" w:rsidRPr="00253E1F" w:rsidRDefault="00286E3E" w:rsidP="00B37296">
      <w:pPr>
        <w:rPr>
          <w:rFonts w:ascii="Arial" w:hAnsi="Arial" w:cs="Arial"/>
          <w:noProof/>
          <w:lang w:val="es-CO" w:eastAsia="es-CO"/>
        </w:rPr>
      </w:pPr>
    </w:p>
    <w:p w:rsidR="00B37296" w:rsidRPr="00253E1F" w:rsidRDefault="00B37296" w:rsidP="00B37296">
      <w:pPr>
        <w:rPr>
          <w:rFonts w:ascii="Arial" w:hAnsi="Arial" w:cs="Arial"/>
        </w:rPr>
      </w:pPr>
    </w:p>
    <w:p w:rsidR="00F50154" w:rsidRPr="00253E1F" w:rsidRDefault="00F50154" w:rsidP="00B37296">
      <w:pPr>
        <w:rPr>
          <w:rFonts w:ascii="Arial" w:hAnsi="Arial" w:cs="Arial"/>
        </w:rPr>
      </w:pPr>
    </w:p>
    <w:p w:rsidR="00286E3E" w:rsidRPr="00253E1F" w:rsidRDefault="00286E3E" w:rsidP="00B37296">
      <w:pPr>
        <w:rPr>
          <w:rFonts w:ascii="Arial" w:hAnsi="Arial" w:cs="Arial"/>
        </w:rPr>
      </w:pPr>
    </w:p>
    <w:p w:rsidR="00286E3E" w:rsidRPr="00253E1F" w:rsidRDefault="00286E3E" w:rsidP="00B37296">
      <w:pPr>
        <w:rPr>
          <w:rFonts w:ascii="Arial" w:hAnsi="Arial" w:cs="Arial"/>
        </w:rPr>
      </w:pPr>
    </w:p>
    <w:p w:rsidR="00286E3E" w:rsidRPr="00253E1F" w:rsidRDefault="00286E3E" w:rsidP="00B37296">
      <w:pPr>
        <w:rPr>
          <w:rFonts w:ascii="Arial" w:hAnsi="Arial" w:cs="Arial"/>
        </w:rPr>
      </w:pPr>
    </w:p>
    <w:p w:rsidR="00286E3E" w:rsidRPr="00253E1F" w:rsidRDefault="00286E3E" w:rsidP="00B37296">
      <w:pPr>
        <w:rPr>
          <w:rFonts w:ascii="Arial" w:hAnsi="Arial" w:cs="Arial"/>
        </w:rPr>
      </w:pPr>
    </w:p>
    <w:p w:rsidR="00286E3E" w:rsidRPr="00253E1F" w:rsidRDefault="00286E3E" w:rsidP="00B37296">
      <w:pPr>
        <w:rPr>
          <w:rFonts w:ascii="Arial" w:hAnsi="Arial" w:cs="Arial"/>
        </w:rPr>
      </w:pPr>
    </w:p>
    <w:p w:rsidR="00286E3E" w:rsidRPr="00253E1F" w:rsidRDefault="00286E3E" w:rsidP="00B37296">
      <w:pPr>
        <w:rPr>
          <w:rFonts w:ascii="Arial" w:hAnsi="Arial" w:cs="Arial"/>
        </w:rPr>
      </w:pPr>
    </w:p>
    <w:p w:rsidR="00286E3E" w:rsidRPr="00253E1F" w:rsidRDefault="00286E3E" w:rsidP="00B37296">
      <w:pPr>
        <w:rPr>
          <w:rFonts w:ascii="Arial" w:hAnsi="Arial" w:cs="Arial"/>
        </w:rPr>
      </w:pPr>
    </w:p>
    <w:p w:rsidR="00286E3E" w:rsidRPr="00253E1F" w:rsidRDefault="00286E3E" w:rsidP="00B37296">
      <w:pPr>
        <w:rPr>
          <w:rFonts w:ascii="Arial" w:hAnsi="Arial" w:cs="Arial"/>
        </w:rPr>
      </w:pPr>
    </w:p>
    <w:p w:rsidR="00286E3E" w:rsidRPr="00253E1F" w:rsidRDefault="00286E3E" w:rsidP="00B37296">
      <w:pPr>
        <w:rPr>
          <w:rFonts w:ascii="Arial" w:hAnsi="Arial" w:cs="Arial"/>
        </w:rPr>
      </w:pPr>
    </w:p>
    <w:p w:rsidR="00286E3E" w:rsidRPr="00253E1F" w:rsidRDefault="00286E3E" w:rsidP="00B37296">
      <w:pPr>
        <w:rPr>
          <w:rFonts w:ascii="Arial" w:hAnsi="Arial" w:cs="Arial"/>
        </w:rPr>
      </w:pPr>
    </w:p>
    <w:p w:rsidR="003F01BF" w:rsidRPr="00253E1F" w:rsidRDefault="003F01BF" w:rsidP="003F01BF">
      <w:pPr>
        <w:jc w:val="both"/>
        <w:rPr>
          <w:rFonts w:ascii="Arial" w:hAnsi="Arial" w:cs="Arial"/>
        </w:rPr>
      </w:pPr>
      <w:r w:rsidRPr="00253E1F">
        <w:rPr>
          <w:rFonts w:ascii="Arial" w:hAnsi="Arial" w:cs="Arial"/>
        </w:rPr>
        <w:t xml:space="preserve">Las quejas que se recibieron  para el </w:t>
      </w:r>
      <w:r w:rsidR="006C17F3">
        <w:rPr>
          <w:rFonts w:ascii="Arial" w:hAnsi="Arial" w:cs="Arial"/>
        </w:rPr>
        <w:t>segundo</w:t>
      </w:r>
      <w:r w:rsidR="0000137C" w:rsidRPr="00253E1F">
        <w:rPr>
          <w:rFonts w:ascii="Arial" w:hAnsi="Arial" w:cs="Arial"/>
        </w:rPr>
        <w:t xml:space="preserve"> trimestre del 2018</w:t>
      </w:r>
      <w:r w:rsidRPr="00253E1F">
        <w:rPr>
          <w:rFonts w:ascii="Arial" w:hAnsi="Arial" w:cs="Arial"/>
        </w:rPr>
        <w:t xml:space="preserve"> más representativas son:</w:t>
      </w:r>
    </w:p>
    <w:p w:rsidR="00634FD1" w:rsidRPr="00253E1F" w:rsidRDefault="00634FD1" w:rsidP="00BD633A">
      <w:pPr>
        <w:jc w:val="both"/>
        <w:rPr>
          <w:rFonts w:ascii="Arial" w:hAnsi="Arial" w:cs="Arial"/>
        </w:rPr>
      </w:pPr>
    </w:p>
    <w:p w:rsidR="00610FD7" w:rsidRPr="00610FD7" w:rsidRDefault="00610FD7" w:rsidP="00610FD7">
      <w:pPr>
        <w:jc w:val="both"/>
        <w:rPr>
          <w:rFonts w:ascii="Arial" w:hAnsi="Arial" w:cs="Arial"/>
          <w:sz w:val="20"/>
          <w:szCs w:val="20"/>
          <w:lang w:val="es-CO" w:eastAsia="es-CO"/>
        </w:rPr>
      </w:pPr>
      <w:r w:rsidRPr="00610FD7">
        <w:rPr>
          <w:rFonts w:ascii="Arial" w:hAnsi="Arial" w:cs="Arial"/>
          <w:sz w:val="20"/>
          <w:szCs w:val="20"/>
          <w:lang w:val="es-CO" w:eastAsia="es-CO"/>
        </w:rPr>
        <w:t>Me parece de muy mal gusto que programen el lanzamiento del documental de Andres Caicedo</w:t>
      </w:r>
      <w:r>
        <w:rPr>
          <w:rFonts w:ascii="Arial" w:hAnsi="Arial" w:cs="Arial"/>
          <w:sz w:val="20"/>
          <w:szCs w:val="20"/>
          <w:lang w:val="es-CO" w:eastAsia="es-CO"/>
        </w:rPr>
        <w:t>,</w:t>
      </w:r>
      <w:r w:rsidRPr="00610FD7">
        <w:rPr>
          <w:rFonts w:ascii="Arial" w:hAnsi="Arial" w:cs="Arial"/>
          <w:sz w:val="20"/>
          <w:szCs w:val="20"/>
          <w:lang w:val="es-CO" w:eastAsia="es-CO"/>
        </w:rPr>
        <w:t xml:space="preserve"> para las 10 y sean más de las 10 y esté</w:t>
      </w:r>
      <w:r>
        <w:rPr>
          <w:rFonts w:ascii="Arial" w:hAnsi="Arial" w:cs="Arial"/>
          <w:sz w:val="20"/>
          <w:szCs w:val="20"/>
          <w:lang w:val="es-CO" w:eastAsia="es-CO"/>
        </w:rPr>
        <w:t>n pasando un programa del Papa F</w:t>
      </w:r>
      <w:r w:rsidRPr="00610FD7">
        <w:rPr>
          <w:rFonts w:ascii="Arial" w:hAnsi="Arial" w:cs="Arial"/>
          <w:sz w:val="20"/>
          <w:szCs w:val="20"/>
          <w:lang w:val="es-CO" w:eastAsia="es-CO"/>
        </w:rPr>
        <w:t>rancisco</w:t>
      </w:r>
      <w:r>
        <w:rPr>
          <w:rFonts w:ascii="Arial" w:hAnsi="Arial" w:cs="Arial"/>
          <w:sz w:val="20"/>
          <w:szCs w:val="20"/>
          <w:lang w:val="es-CO" w:eastAsia="es-CO"/>
        </w:rPr>
        <w:t>,</w:t>
      </w:r>
      <w:r w:rsidRPr="00610FD7">
        <w:rPr>
          <w:rFonts w:ascii="Arial" w:hAnsi="Arial" w:cs="Arial"/>
          <w:sz w:val="20"/>
          <w:szCs w:val="20"/>
          <w:lang w:val="es-CO" w:eastAsia="es-CO"/>
        </w:rPr>
        <w:t xml:space="preserve"> que no tiene nada que ver, que falta de respeto</w:t>
      </w:r>
      <w:r>
        <w:rPr>
          <w:rFonts w:ascii="Arial" w:hAnsi="Arial" w:cs="Arial"/>
          <w:sz w:val="20"/>
          <w:szCs w:val="20"/>
          <w:lang w:val="es-CO" w:eastAsia="es-CO"/>
        </w:rPr>
        <w:t>.</w:t>
      </w:r>
    </w:p>
    <w:p w:rsidR="0000137C" w:rsidRPr="00253E1F" w:rsidRDefault="0000137C" w:rsidP="0000137C">
      <w:pPr>
        <w:jc w:val="both"/>
        <w:rPr>
          <w:rFonts w:ascii="Arial" w:hAnsi="Arial" w:cs="Arial"/>
          <w:lang w:val="es-CO" w:eastAsia="es-CO"/>
        </w:rPr>
      </w:pPr>
    </w:p>
    <w:p w:rsidR="00610FD7" w:rsidRPr="000532CA" w:rsidRDefault="00610FD7" w:rsidP="00610FD7">
      <w:pPr>
        <w:jc w:val="both"/>
        <w:rPr>
          <w:rFonts w:ascii="Arial" w:hAnsi="Arial" w:cs="Arial"/>
        </w:rPr>
      </w:pPr>
      <w:r w:rsidRPr="00610FD7">
        <w:rPr>
          <w:rFonts w:ascii="Arial" w:hAnsi="Arial" w:cs="Arial"/>
          <w:sz w:val="20"/>
          <w:szCs w:val="20"/>
          <w:lang w:val="es-CO" w:eastAsia="es-CO"/>
        </w:rPr>
        <w:t xml:space="preserve">Porque no podemos los vallecaucanos que vivimos lejos ver el canal online? cuando antes era posible. </w:t>
      </w:r>
      <w:r w:rsidR="00AE09C8" w:rsidRPr="00610FD7">
        <w:rPr>
          <w:rFonts w:ascii="Arial" w:hAnsi="Arial" w:cs="Arial"/>
          <w:sz w:val="20"/>
          <w:szCs w:val="20"/>
          <w:lang w:val="es-CO" w:eastAsia="es-CO"/>
        </w:rPr>
        <w:t>Cuál</w:t>
      </w:r>
      <w:r w:rsidRPr="00610FD7">
        <w:rPr>
          <w:rFonts w:ascii="Arial" w:hAnsi="Arial" w:cs="Arial"/>
          <w:sz w:val="20"/>
          <w:szCs w:val="20"/>
          <w:lang w:val="es-CO" w:eastAsia="es-CO"/>
        </w:rPr>
        <w:t xml:space="preserve"> es el </w:t>
      </w:r>
      <w:r w:rsidR="00AE09C8" w:rsidRPr="00610FD7">
        <w:rPr>
          <w:rFonts w:ascii="Arial" w:hAnsi="Arial" w:cs="Arial"/>
          <w:sz w:val="20"/>
          <w:szCs w:val="20"/>
          <w:lang w:val="es-CO" w:eastAsia="es-CO"/>
        </w:rPr>
        <w:t>inconveniente</w:t>
      </w:r>
      <w:proofErr w:type="gramStart"/>
      <w:r w:rsidR="00AE09C8">
        <w:rPr>
          <w:rFonts w:ascii="Arial" w:hAnsi="Arial" w:cs="Arial"/>
          <w:sz w:val="20"/>
          <w:szCs w:val="20"/>
          <w:lang w:val="es-CO" w:eastAsia="es-CO"/>
        </w:rPr>
        <w:t>?</w:t>
      </w:r>
      <w:proofErr w:type="gramEnd"/>
      <w:r w:rsidRPr="00610FD7">
        <w:rPr>
          <w:rFonts w:ascii="Arial" w:hAnsi="Arial" w:cs="Arial"/>
          <w:sz w:val="20"/>
          <w:szCs w:val="20"/>
          <w:lang w:val="es-CO" w:eastAsia="es-CO"/>
        </w:rPr>
        <w:t xml:space="preserve"> es insalvable?</w:t>
      </w:r>
    </w:p>
    <w:p w:rsidR="0000137C" w:rsidRPr="00253E1F" w:rsidRDefault="0000137C" w:rsidP="0000137C">
      <w:pPr>
        <w:jc w:val="both"/>
        <w:rPr>
          <w:rFonts w:ascii="Arial" w:hAnsi="Arial" w:cs="Arial"/>
          <w:lang w:val="es-CO" w:eastAsia="es-CO"/>
        </w:rPr>
      </w:pPr>
    </w:p>
    <w:p w:rsidR="00AE09C8" w:rsidRPr="00AE09C8" w:rsidRDefault="00AE09C8" w:rsidP="00AE09C8">
      <w:pPr>
        <w:jc w:val="both"/>
        <w:rPr>
          <w:lang w:val="es-CO" w:eastAsia="es-CO"/>
        </w:rPr>
      </w:pPr>
      <w:r w:rsidRPr="00AE09C8">
        <w:rPr>
          <w:lang w:val="es-CO" w:eastAsia="es-CO"/>
        </w:rPr>
        <w:t>¿La señal de Uds. no se puede ver por TDT…? o ¿En qué canal se ve?</w:t>
      </w:r>
    </w:p>
    <w:p w:rsidR="0000137C" w:rsidRPr="00AE09C8" w:rsidRDefault="0000137C" w:rsidP="00253E1F">
      <w:pPr>
        <w:jc w:val="both"/>
        <w:rPr>
          <w:rFonts w:ascii="Arial" w:hAnsi="Arial" w:cs="Arial"/>
          <w:lang w:val="es-CO"/>
        </w:rPr>
      </w:pPr>
    </w:p>
    <w:p w:rsidR="00AE09C8" w:rsidRPr="00AE09C8" w:rsidRDefault="00AE09C8" w:rsidP="00AE09C8">
      <w:pPr>
        <w:jc w:val="both"/>
        <w:rPr>
          <w:rFonts w:ascii="Arial" w:hAnsi="Arial" w:cs="Arial"/>
          <w:sz w:val="20"/>
          <w:szCs w:val="20"/>
          <w:lang w:val="es-CO" w:eastAsia="es-CO"/>
        </w:rPr>
      </w:pPr>
      <w:r w:rsidRPr="00AE09C8">
        <w:rPr>
          <w:rFonts w:ascii="Arial" w:hAnsi="Arial" w:cs="Arial"/>
          <w:sz w:val="20"/>
          <w:szCs w:val="20"/>
          <w:lang w:val="es-CO" w:eastAsia="es-CO"/>
        </w:rPr>
        <w:t>Por</w:t>
      </w:r>
      <w:r>
        <w:rPr>
          <w:rFonts w:ascii="Arial" w:hAnsi="Arial" w:cs="Arial"/>
          <w:sz w:val="20"/>
          <w:szCs w:val="20"/>
          <w:lang w:val="es-CO" w:eastAsia="es-CO"/>
        </w:rPr>
        <w:t xml:space="preserve"> </w:t>
      </w:r>
      <w:r w:rsidRPr="00AE09C8">
        <w:rPr>
          <w:rFonts w:ascii="Arial" w:hAnsi="Arial" w:cs="Arial"/>
          <w:sz w:val="20"/>
          <w:szCs w:val="20"/>
          <w:lang w:val="es-CO" w:eastAsia="es-CO"/>
        </w:rPr>
        <w:t xml:space="preserve"> favor</w:t>
      </w:r>
      <w:r>
        <w:rPr>
          <w:rFonts w:ascii="Arial" w:hAnsi="Arial" w:cs="Arial"/>
          <w:sz w:val="20"/>
          <w:szCs w:val="20"/>
          <w:lang w:val="es-CO" w:eastAsia="es-CO"/>
        </w:rPr>
        <w:t>,</w:t>
      </w:r>
      <w:r w:rsidRPr="00AE09C8">
        <w:rPr>
          <w:rFonts w:ascii="Arial" w:hAnsi="Arial" w:cs="Arial"/>
          <w:sz w:val="20"/>
          <w:szCs w:val="20"/>
          <w:lang w:val="es-CO" w:eastAsia="es-CO"/>
        </w:rPr>
        <w:t xml:space="preserve"> Que se debe hacer para que los habitantes del norte del valle, podamos sintonizar ESTE CANAL EN LA TDT, ya que al tocarnos las repetidoras de Pereira o </w:t>
      </w:r>
      <w:r w:rsidR="000A132B">
        <w:rPr>
          <w:rFonts w:ascii="Arial" w:hAnsi="Arial" w:cs="Arial"/>
          <w:sz w:val="20"/>
          <w:szCs w:val="20"/>
          <w:lang w:val="es-CO" w:eastAsia="es-CO"/>
        </w:rPr>
        <w:t>Armenia para sintonizar la TDT,</w:t>
      </w:r>
      <w:r w:rsidRPr="00AE09C8">
        <w:rPr>
          <w:rFonts w:ascii="Arial" w:hAnsi="Arial" w:cs="Arial"/>
          <w:sz w:val="20"/>
          <w:szCs w:val="20"/>
          <w:lang w:val="es-CO" w:eastAsia="es-CO"/>
        </w:rPr>
        <w:t xml:space="preserve"> Telepacífico no está en estas bandas o repetidoras.</w:t>
      </w:r>
    </w:p>
    <w:p w:rsidR="002C7044" w:rsidRPr="00AE09C8" w:rsidRDefault="002C7044" w:rsidP="00253E1F">
      <w:pPr>
        <w:jc w:val="both"/>
        <w:rPr>
          <w:rFonts w:ascii="Arial" w:hAnsi="Arial" w:cs="Arial"/>
          <w:lang w:val="es-CO"/>
        </w:rPr>
      </w:pPr>
    </w:p>
    <w:p w:rsidR="00A137EC" w:rsidRPr="00253E1F" w:rsidRDefault="00A137EC" w:rsidP="00D27D33">
      <w:pPr>
        <w:jc w:val="both"/>
        <w:rPr>
          <w:rFonts w:ascii="Arial" w:hAnsi="Arial" w:cs="Arial"/>
          <w:lang w:val="es-CO"/>
        </w:rPr>
      </w:pPr>
    </w:p>
    <w:p w:rsidR="00AE09C8" w:rsidRPr="00AE09C8" w:rsidRDefault="00AE09C8" w:rsidP="00AE09C8">
      <w:pPr>
        <w:jc w:val="both"/>
        <w:rPr>
          <w:rFonts w:ascii="Arial" w:hAnsi="Arial" w:cs="Arial"/>
          <w:sz w:val="20"/>
          <w:szCs w:val="20"/>
          <w:lang w:val="es-CO" w:eastAsia="es-CO"/>
        </w:rPr>
      </w:pPr>
      <w:r w:rsidRPr="00AE09C8">
        <w:rPr>
          <w:rFonts w:ascii="Arial" w:hAnsi="Arial" w:cs="Arial"/>
          <w:sz w:val="20"/>
          <w:szCs w:val="20"/>
          <w:lang w:val="es-CO" w:eastAsia="es-CO"/>
        </w:rPr>
        <w:t>Anuncian que el programa EL ALBOROTO con Julio Nava se puede ver en VEO (página web de Telepacífico), pero realmente no aparece por ningún lado.</w:t>
      </w:r>
      <w:r w:rsidRPr="00AE09C8">
        <w:rPr>
          <w:rFonts w:ascii="Arial" w:hAnsi="Arial" w:cs="Arial"/>
          <w:sz w:val="20"/>
          <w:szCs w:val="20"/>
          <w:lang w:val="es-CO" w:eastAsia="es-CO"/>
        </w:rPr>
        <w:br/>
        <w:t xml:space="preserve">Estuve tratando de ver un documental del 2002 sobre Luz </w:t>
      </w:r>
      <w:proofErr w:type="spellStart"/>
      <w:r w:rsidRPr="00AE09C8">
        <w:rPr>
          <w:rFonts w:ascii="Arial" w:hAnsi="Arial" w:cs="Arial"/>
          <w:sz w:val="20"/>
          <w:szCs w:val="20"/>
          <w:lang w:val="es-CO" w:eastAsia="es-CO"/>
        </w:rPr>
        <w:t>Mery</w:t>
      </w:r>
      <w:proofErr w:type="spellEnd"/>
      <w:r w:rsidRPr="00AE09C8">
        <w:rPr>
          <w:rFonts w:ascii="Arial" w:hAnsi="Arial" w:cs="Arial"/>
          <w:sz w:val="20"/>
          <w:szCs w:val="20"/>
          <w:lang w:val="es-CO" w:eastAsia="es-CO"/>
        </w:rPr>
        <w:t xml:space="preserve"> Tristán y no tiene sonido.</w:t>
      </w:r>
      <w:r w:rsidRPr="00AE09C8">
        <w:rPr>
          <w:rFonts w:ascii="Arial" w:hAnsi="Arial" w:cs="Arial"/>
          <w:sz w:val="20"/>
          <w:szCs w:val="20"/>
          <w:lang w:val="es-CO" w:eastAsia="es-CO"/>
        </w:rPr>
        <w:br/>
        <w:t xml:space="preserve">Por favor, esa página la actualizan frecuentemente o </w:t>
      </w:r>
      <w:proofErr w:type="gramStart"/>
      <w:r w:rsidRPr="00AE09C8">
        <w:rPr>
          <w:rFonts w:ascii="Arial" w:hAnsi="Arial" w:cs="Arial"/>
          <w:sz w:val="20"/>
          <w:szCs w:val="20"/>
          <w:lang w:val="es-CO" w:eastAsia="es-CO"/>
        </w:rPr>
        <w:t>no</w:t>
      </w:r>
      <w:r w:rsidR="000A132B">
        <w:rPr>
          <w:rFonts w:ascii="Arial" w:hAnsi="Arial" w:cs="Arial"/>
          <w:sz w:val="20"/>
          <w:szCs w:val="20"/>
          <w:lang w:val="es-CO" w:eastAsia="es-CO"/>
        </w:rPr>
        <w:t xml:space="preserve"> </w:t>
      </w:r>
      <w:r w:rsidRPr="00AE09C8">
        <w:rPr>
          <w:rFonts w:ascii="Arial" w:hAnsi="Arial" w:cs="Arial"/>
          <w:sz w:val="20"/>
          <w:szCs w:val="20"/>
          <w:lang w:val="es-CO" w:eastAsia="es-CO"/>
        </w:rPr>
        <w:t>?</w:t>
      </w:r>
      <w:proofErr w:type="gramEnd"/>
    </w:p>
    <w:p w:rsidR="002C7044" w:rsidRPr="00253E1F" w:rsidRDefault="002C7044" w:rsidP="002C7044">
      <w:pPr>
        <w:jc w:val="both"/>
        <w:rPr>
          <w:rFonts w:ascii="Arial" w:hAnsi="Arial" w:cs="Arial"/>
          <w:lang w:val="es-CO" w:eastAsia="es-CO"/>
        </w:rPr>
      </w:pPr>
    </w:p>
    <w:p w:rsidR="007E69C2" w:rsidRPr="007E69C2" w:rsidRDefault="007E69C2" w:rsidP="007E69C2">
      <w:pPr>
        <w:jc w:val="both"/>
        <w:rPr>
          <w:lang w:val="es-CO" w:eastAsia="es-CO"/>
        </w:rPr>
      </w:pPr>
      <w:r w:rsidRPr="007E69C2">
        <w:rPr>
          <w:lang w:val="es-CO" w:eastAsia="es-CO"/>
        </w:rPr>
        <w:t xml:space="preserve">Por qué quitaron la opción de búsqueda de noticias en la página web del </w:t>
      </w:r>
      <w:proofErr w:type="gramStart"/>
      <w:r w:rsidRPr="007E69C2">
        <w:rPr>
          <w:lang w:val="es-CO" w:eastAsia="es-CO"/>
        </w:rPr>
        <w:t>canal</w:t>
      </w:r>
      <w:r w:rsidR="000A132B">
        <w:rPr>
          <w:lang w:val="es-CO" w:eastAsia="es-CO"/>
        </w:rPr>
        <w:t xml:space="preserve"> </w:t>
      </w:r>
      <w:r w:rsidRPr="007E69C2">
        <w:rPr>
          <w:lang w:val="es-CO" w:eastAsia="es-CO"/>
        </w:rPr>
        <w:t>?</w:t>
      </w:r>
      <w:proofErr w:type="gramEnd"/>
      <w:r w:rsidRPr="007E69C2">
        <w:rPr>
          <w:lang w:val="es-CO" w:eastAsia="es-CO"/>
        </w:rPr>
        <w:t xml:space="preserve"> </w:t>
      </w:r>
    </w:p>
    <w:p w:rsidR="002C7044" w:rsidRPr="00253E1F" w:rsidRDefault="002C7044" w:rsidP="002C7044">
      <w:pPr>
        <w:jc w:val="both"/>
        <w:rPr>
          <w:rFonts w:ascii="Arial" w:hAnsi="Arial" w:cs="Arial"/>
          <w:lang w:val="es-CO" w:eastAsia="es-CO"/>
        </w:rPr>
      </w:pPr>
    </w:p>
    <w:p w:rsidR="007E69C2" w:rsidRPr="007E69C2" w:rsidRDefault="007E69C2" w:rsidP="007E69C2">
      <w:pPr>
        <w:jc w:val="both"/>
        <w:rPr>
          <w:rFonts w:ascii="Arial" w:hAnsi="Arial" w:cs="Arial"/>
          <w:sz w:val="20"/>
          <w:szCs w:val="20"/>
          <w:lang w:val="es-CO" w:eastAsia="es-CO"/>
        </w:rPr>
      </w:pPr>
      <w:r w:rsidRPr="007E69C2">
        <w:rPr>
          <w:rFonts w:ascii="Arial" w:hAnsi="Arial" w:cs="Arial"/>
          <w:sz w:val="20"/>
          <w:szCs w:val="20"/>
          <w:lang w:val="es-CO" w:eastAsia="es-CO"/>
        </w:rPr>
        <w:t xml:space="preserve">Les escribo porque el día de hoy mi familia se siente muy ofendida debido a una publicidad que ustedes les hacen a un centro odontológico llamado CLINICA ELITE DENTAL. </w:t>
      </w:r>
      <w:r w:rsidRPr="007E69C2">
        <w:rPr>
          <w:rFonts w:ascii="Arial" w:hAnsi="Arial" w:cs="Arial"/>
          <w:sz w:val="20"/>
          <w:szCs w:val="20"/>
          <w:lang w:val="es-CO" w:eastAsia="es-CO"/>
        </w:rPr>
        <w:br/>
        <w:t xml:space="preserve">Observamos en una de sus propagandas y programas que le hacían publicidad a este lugar diciendo que era un sitio especializado en el ADULTO MAYOR Y CON UNA ATENCION INTEGRAL del cual nos sentimos decepcionados ya que adquirimos un tratamiento odontológico el cual fue totalmente un fracaso y además de eso su propaganda va enfocada al adulto mayor lo cual es vergonzoso porque a mi madre de 60 años un grupo de odontólogos la tomaron de burlesco y la pusieron en ridículo diciendo que sus dientes estaban podridos y que debía cepillarse, todos los odontólogos se reían como si fuese una especie de programa de cuenta chistes y mi madre se pone a llorar y ellos en vez de calmar su llanto se ríen aun más duro. </w:t>
      </w:r>
      <w:r w:rsidRPr="007E69C2">
        <w:rPr>
          <w:rFonts w:ascii="Arial" w:hAnsi="Arial" w:cs="Arial"/>
          <w:sz w:val="20"/>
          <w:szCs w:val="20"/>
          <w:lang w:val="es-CO" w:eastAsia="es-CO"/>
        </w:rPr>
        <w:br/>
        <w:t xml:space="preserve">El tratamiento adquirido tampoco se finalizo como lo esperábamos y mucho menos nos quieren devolver el dinero, es triste la verdad hacerle publicidad a estos sitios tan de baja ética profesional. </w:t>
      </w:r>
      <w:r w:rsidRPr="007E69C2">
        <w:rPr>
          <w:rFonts w:ascii="Arial" w:hAnsi="Arial" w:cs="Arial"/>
          <w:sz w:val="20"/>
          <w:szCs w:val="20"/>
          <w:lang w:val="es-CO" w:eastAsia="es-CO"/>
        </w:rPr>
        <w:br/>
        <w:t xml:space="preserve">Nosotros contactamos al centro odontológico y nos dicen que suspendieron a la directora por hacer este tipo de bromas y mas dejar en ridículo a sus pacientes y hoy les escribo a ustedes con el ánimo de que se los hagan saber porque considero que no es suficiente. </w:t>
      </w:r>
      <w:r w:rsidRPr="007E69C2">
        <w:rPr>
          <w:rFonts w:ascii="Arial" w:hAnsi="Arial" w:cs="Arial"/>
          <w:sz w:val="20"/>
          <w:szCs w:val="20"/>
          <w:lang w:val="es-CO" w:eastAsia="es-CO"/>
        </w:rPr>
        <w:br/>
        <w:t xml:space="preserve">Como personas sabemos que ustedes solo publican y las personas eligen a donde ir pero se los hago saber como medio de comunicación para que realicen las medidas pertinentes antes de publicar un sitio o que les llamen la atención por este tipo de hechos tan de baja ética, igualmente iniciaremos un proceso legal contra este sitio por el hecho ocurrido. </w:t>
      </w:r>
    </w:p>
    <w:p w:rsidR="002C7044" w:rsidRPr="00253E1F" w:rsidRDefault="002C7044" w:rsidP="002C7044">
      <w:pPr>
        <w:jc w:val="both"/>
        <w:rPr>
          <w:rFonts w:ascii="Arial" w:hAnsi="Arial" w:cs="Arial"/>
          <w:lang w:val="es-CO" w:eastAsia="es-CO"/>
        </w:rPr>
      </w:pPr>
    </w:p>
    <w:p w:rsidR="007E69C2" w:rsidRPr="007E69C2" w:rsidRDefault="007E69C2" w:rsidP="007E69C2">
      <w:pPr>
        <w:jc w:val="both"/>
        <w:rPr>
          <w:rFonts w:ascii="Arial" w:hAnsi="Arial" w:cs="Arial"/>
          <w:sz w:val="20"/>
          <w:szCs w:val="20"/>
          <w:lang w:val="es-CO" w:eastAsia="es-CO"/>
        </w:rPr>
      </w:pPr>
      <w:r w:rsidRPr="007E69C2">
        <w:rPr>
          <w:rFonts w:ascii="Arial" w:hAnsi="Arial" w:cs="Arial"/>
          <w:sz w:val="20"/>
          <w:szCs w:val="20"/>
          <w:lang w:val="es-CO" w:eastAsia="es-CO"/>
        </w:rPr>
        <w:t>Buenas noches con respecto a la evento del mundial Rusia ustedes habían programado la frase para el día de hoy en el programa Belisario pero no pasaron la frase q pasó</w:t>
      </w:r>
      <w:proofErr w:type="gramStart"/>
      <w:r w:rsidRPr="007E69C2">
        <w:rPr>
          <w:rFonts w:ascii="Arial" w:hAnsi="Arial" w:cs="Arial"/>
          <w:sz w:val="20"/>
          <w:szCs w:val="20"/>
          <w:lang w:val="es-CO" w:eastAsia="es-CO"/>
        </w:rPr>
        <w:t>?</w:t>
      </w:r>
      <w:proofErr w:type="gramEnd"/>
      <w:r w:rsidRPr="007E69C2">
        <w:rPr>
          <w:rFonts w:ascii="Arial" w:hAnsi="Arial" w:cs="Arial"/>
          <w:sz w:val="20"/>
          <w:szCs w:val="20"/>
          <w:lang w:val="es-CO" w:eastAsia="es-CO"/>
        </w:rPr>
        <w:t xml:space="preserve"> Si mañana lunes dirían la 8 frase entonces gracias por su amable atención…</w:t>
      </w:r>
    </w:p>
    <w:p w:rsidR="002C7044" w:rsidRPr="00253E1F" w:rsidRDefault="002C7044" w:rsidP="002C7044">
      <w:pPr>
        <w:jc w:val="both"/>
        <w:rPr>
          <w:rFonts w:ascii="Arial" w:hAnsi="Arial" w:cs="Arial"/>
          <w:lang w:val="es-CO" w:eastAsia="es-CO"/>
        </w:rPr>
      </w:pPr>
    </w:p>
    <w:p w:rsidR="003D093F" w:rsidRPr="003D093F" w:rsidRDefault="003D093F" w:rsidP="003D093F">
      <w:pPr>
        <w:jc w:val="both"/>
        <w:rPr>
          <w:rFonts w:ascii="Arial" w:hAnsi="Arial" w:cs="Arial"/>
          <w:sz w:val="20"/>
          <w:szCs w:val="20"/>
          <w:lang w:val="es-CO" w:eastAsia="es-CO"/>
        </w:rPr>
      </w:pPr>
      <w:r w:rsidRPr="003D093F">
        <w:rPr>
          <w:rFonts w:ascii="Arial" w:hAnsi="Arial" w:cs="Arial"/>
          <w:sz w:val="20"/>
          <w:szCs w:val="20"/>
          <w:lang w:val="es-CO" w:eastAsia="es-CO"/>
        </w:rPr>
        <w:t>Buena noche Equipo Telepacífico soy fiel televidente de ustedes, voy a participar en el viaje a Rusia y el día de hoy NO dieron la frase en el programa Belisario por el mundo</w:t>
      </w:r>
      <w:r>
        <w:rPr>
          <w:rFonts w:ascii="Arial" w:hAnsi="Arial" w:cs="Arial"/>
          <w:sz w:val="20"/>
          <w:szCs w:val="20"/>
          <w:lang w:val="es-CO" w:eastAsia="es-CO"/>
        </w:rPr>
        <w:t>.</w:t>
      </w:r>
    </w:p>
    <w:p w:rsidR="002C7044" w:rsidRPr="00253E1F" w:rsidRDefault="002C7044" w:rsidP="002C7044">
      <w:pPr>
        <w:jc w:val="both"/>
        <w:rPr>
          <w:rFonts w:ascii="Arial" w:hAnsi="Arial" w:cs="Arial"/>
          <w:lang w:val="es-CO" w:eastAsia="es-CO"/>
        </w:rPr>
      </w:pPr>
    </w:p>
    <w:p w:rsidR="003D093F" w:rsidRPr="003D093F" w:rsidRDefault="003D093F" w:rsidP="003D093F">
      <w:pPr>
        <w:jc w:val="both"/>
        <w:rPr>
          <w:rFonts w:ascii="Arial" w:hAnsi="Arial" w:cs="Arial"/>
          <w:sz w:val="20"/>
          <w:szCs w:val="20"/>
          <w:lang w:val="es-CO" w:eastAsia="es-CO"/>
        </w:rPr>
      </w:pPr>
      <w:r w:rsidRPr="003D093F">
        <w:rPr>
          <w:rFonts w:ascii="Arial" w:hAnsi="Arial" w:cs="Arial"/>
          <w:sz w:val="20"/>
          <w:szCs w:val="20"/>
          <w:lang w:val="es-CO" w:eastAsia="es-CO"/>
        </w:rPr>
        <w:t xml:space="preserve">En el noticiero de ayer por la noche, entrevistaron a varios ciudadanos venezolanos radicados en Cali y les hicieron preguntas relacionadas con la política colombiana, sobre los dos candidatos que aspiran a la presidencia. Sus declaraciones, sin decirlo, fueron en contra de Gustavo </w:t>
      </w:r>
      <w:proofErr w:type="spellStart"/>
      <w:r w:rsidRPr="003D093F">
        <w:rPr>
          <w:rFonts w:ascii="Arial" w:hAnsi="Arial" w:cs="Arial"/>
          <w:sz w:val="20"/>
          <w:szCs w:val="20"/>
          <w:lang w:val="es-CO" w:eastAsia="es-CO"/>
        </w:rPr>
        <w:t>Petro</w:t>
      </w:r>
      <w:proofErr w:type="spellEnd"/>
      <w:r w:rsidRPr="003D093F">
        <w:rPr>
          <w:rFonts w:ascii="Arial" w:hAnsi="Arial" w:cs="Arial"/>
          <w:sz w:val="20"/>
          <w:szCs w:val="20"/>
          <w:lang w:val="es-CO" w:eastAsia="es-CO"/>
        </w:rPr>
        <w:t>.</w:t>
      </w:r>
      <w:r w:rsidRPr="003D093F">
        <w:rPr>
          <w:rFonts w:ascii="Arial" w:hAnsi="Arial" w:cs="Arial"/>
          <w:sz w:val="20"/>
          <w:szCs w:val="20"/>
          <w:lang w:val="es-CO" w:eastAsia="es-CO"/>
        </w:rPr>
        <w:br/>
        <w:t>No me parece serio que en un noticiero de tanta trascendencia, hagan éstas clases de entrevistas a personas de otras nacionalidades y aún venezolanos</w:t>
      </w:r>
      <w:r>
        <w:rPr>
          <w:rFonts w:ascii="Arial" w:hAnsi="Arial" w:cs="Arial"/>
          <w:sz w:val="20"/>
          <w:szCs w:val="20"/>
          <w:lang w:val="es-CO" w:eastAsia="es-CO"/>
        </w:rPr>
        <w:t>.</w:t>
      </w:r>
    </w:p>
    <w:p w:rsidR="002C7044" w:rsidRPr="00253E1F" w:rsidRDefault="002C7044" w:rsidP="002C7044">
      <w:pPr>
        <w:jc w:val="both"/>
        <w:rPr>
          <w:rFonts w:ascii="Arial" w:hAnsi="Arial" w:cs="Arial"/>
          <w:lang w:val="es-CO" w:eastAsia="es-CO"/>
        </w:rPr>
      </w:pPr>
    </w:p>
    <w:p w:rsidR="000532CA" w:rsidRDefault="003D093F" w:rsidP="003D093F">
      <w:pPr>
        <w:jc w:val="both"/>
        <w:rPr>
          <w:rFonts w:ascii="Arial" w:hAnsi="Arial" w:cs="Arial"/>
          <w:sz w:val="20"/>
          <w:szCs w:val="20"/>
          <w:lang w:val="es-CO" w:eastAsia="es-CO"/>
        </w:rPr>
      </w:pPr>
      <w:r w:rsidRPr="003D093F">
        <w:rPr>
          <w:rFonts w:ascii="Arial" w:hAnsi="Arial" w:cs="Arial"/>
          <w:sz w:val="20"/>
          <w:szCs w:val="20"/>
          <w:lang w:val="es-CO" w:eastAsia="es-CO"/>
        </w:rPr>
        <w:t xml:space="preserve">Solicito cordialmente que se cumpla el compromiso de NO emisión, de unas escenas filmadas en el colegio Santa Teresita de la ciudad de </w:t>
      </w:r>
      <w:proofErr w:type="spellStart"/>
      <w:r w:rsidRPr="003D093F">
        <w:rPr>
          <w:rFonts w:ascii="Arial" w:hAnsi="Arial" w:cs="Arial"/>
          <w:sz w:val="20"/>
          <w:szCs w:val="20"/>
          <w:lang w:val="es-CO" w:eastAsia="es-CO"/>
        </w:rPr>
        <w:t>Buga</w:t>
      </w:r>
      <w:proofErr w:type="spellEnd"/>
      <w:r w:rsidRPr="003D093F">
        <w:rPr>
          <w:rFonts w:ascii="Arial" w:hAnsi="Arial" w:cs="Arial"/>
          <w:sz w:val="20"/>
          <w:szCs w:val="20"/>
          <w:lang w:val="es-CO" w:eastAsia="es-CO"/>
        </w:rPr>
        <w:t xml:space="preserve">, el día 4 de mayo de 2018, viernes en la mañana; cuando una de las realizadoras de Telepacífico ingresó con su equipo de trabajo a filmar al niño Daniel Aristizabal, dónde nuestro hijo José David Latorre Sanabria llevaba a cabo una exposición de su proyecto de emprendimiento, la cual fue interrumpida sin explicación y sin permiso nuestro. Habíamos organizado un stand con instrumentos, pasando al irrespeto del boicoteo del evento de otra persona, oportunismo del uso de elementos de nuestra propiedad y desviando la atención hacia un estudiante que no sabíamos porque llegaba a usar nuestro andamiaje. </w:t>
      </w:r>
      <w:r w:rsidRPr="003D093F">
        <w:rPr>
          <w:rFonts w:ascii="Arial" w:hAnsi="Arial" w:cs="Arial"/>
          <w:sz w:val="20"/>
          <w:szCs w:val="20"/>
          <w:lang w:val="es-CO" w:eastAsia="es-CO"/>
        </w:rPr>
        <w:br/>
        <w:t>La realizadora pasó a hacernos reclamos verbales porque expresamos a la coordinadora Lina del colegio, que no estábamos de acuerdo en la emisión de las imágenes y la funcionaria de su entidad es consciente de nuestra decisión, recalco además que mi hijo en ese momento tenía 13 años</w:t>
      </w:r>
      <w:r w:rsidR="000532CA">
        <w:rPr>
          <w:rFonts w:ascii="Arial" w:hAnsi="Arial" w:cs="Arial"/>
          <w:sz w:val="20"/>
          <w:szCs w:val="20"/>
          <w:lang w:val="es-CO" w:eastAsia="es-CO"/>
        </w:rPr>
        <w:t>.</w:t>
      </w:r>
    </w:p>
    <w:p w:rsidR="003D093F" w:rsidRPr="003D093F" w:rsidRDefault="003D093F" w:rsidP="003D093F">
      <w:pPr>
        <w:jc w:val="both"/>
        <w:rPr>
          <w:rFonts w:ascii="Arial" w:hAnsi="Arial" w:cs="Arial"/>
          <w:sz w:val="20"/>
          <w:szCs w:val="20"/>
          <w:lang w:val="es-CO" w:eastAsia="es-CO"/>
        </w:rPr>
      </w:pPr>
      <w:r w:rsidRPr="003D093F">
        <w:rPr>
          <w:rFonts w:ascii="Arial" w:hAnsi="Arial" w:cs="Arial"/>
          <w:sz w:val="20"/>
          <w:szCs w:val="20"/>
          <w:lang w:val="es-CO" w:eastAsia="es-CO"/>
        </w:rPr>
        <w:lastRenderedPageBreak/>
        <w:t xml:space="preserve">Es molesto que jueguen con el horario de la Telenovela EL DIVINO, hoy ya ni siquiera la transmitieron en el penoso horario de las 11.10 pm, hora hasta la cual mi esposa y yo estábamos llegando con tal de recordar aquel clásico televisivo de los ochentas. Me duele ver </w:t>
      </w:r>
      <w:proofErr w:type="spellStart"/>
      <w:r w:rsidRPr="003D093F">
        <w:rPr>
          <w:rFonts w:ascii="Arial" w:hAnsi="Arial" w:cs="Arial"/>
          <w:sz w:val="20"/>
          <w:szCs w:val="20"/>
          <w:lang w:val="es-CO" w:eastAsia="es-CO"/>
        </w:rPr>
        <w:t>como</w:t>
      </w:r>
      <w:proofErr w:type="spellEnd"/>
      <w:r w:rsidRPr="003D093F">
        <w:rPr>
          <w:rFonts w:ascii="Arial" w:hAnsi="Arial" w:cs="Arial"/>
          <w:sz w:val="20"/>
          <w:szCs w:val="20"/>
          <w:lang w:val="es-CO" w:eastAsia="es-CO"/>
        </w:rPr>
        <w:t xml:space="preserve"> mientras TELEANTIOQUIA S O S T I E N E contra viento y marea el horario de las 5.30 PM llueva, truene o relampaguee para LA CASA DE LAS DOS PALMAS (otro clásico de la TV colombiana) Telepacífico que anunció con bombos y platillos la retransmisión (el rescate) de joyas costumbristas de este Valle del Cauca no ha sido capaz de darle identidad al horario de El Divino de Álvarez</w:t>
      </w:r>
      <w:r w:rsidR="000532CA">
        <w:rPr>
          <w:rFonts w:ascii="Arial" w:hAnsi="Arial" w:cs="Arial"/>
          <w:sz w:val="20"/>
          <w:szCs w:val="20"/>
          <w:lang w:val="es-CO" w:eastAsia="es-CO"/>
        </w:rPr>
        <w:t xml:space="preserve"> </w:t>
      </w:r>
      <w:r w:rsidRPr="003D093F">
        <w:rPr>
          <w:rFonts w:ascii="Arial" w:hAnsi="Arial" w:cs="Arial"/>
          <w:sz w:val="20"/>
          <w:szCs w:val="20"/>
          <w:lang w:val="es-CO" w:eastAsia="es-CO"/>
        </w:rPr>
        <w:t xml:space="preserve"> Gardeazabal. Claro no es un producto lleno de desnudos o narco tráfico o </w:t>
      </w:r>
      <w:proofErr w:type="spellStart"/>
      <w:r>
        <w:rPr>
          <w:rFonts w:ascii="Arial" w:hAnsi="Arial" w:cs="Arial"/>
          <w:sz w:val="20"/>
          <w:szCs w:val="20"/>
          <w:lang w:val="es-CO" w:eastAsia="es-CO"/>
        </w:rPr>
        <w:t>C</w:t>
      </w:r>
      <w:r w:rsidRPr="003D093F">
        <w:rPr>
          <w:rFonts w:ascii="Arial" w:hAnsi="Arial" w:cs="Arial"/>
          <w:sz w:val="20"/>
          <w:szCs w:val="20"/>
          <w:lang w:val="es-CO" w:eastAsia="es-CO"/>
        </w:rPr>
        <w:t>icariato</w:t>
      </w:r>
      <w:proofErr w:type="spellEnd"/>
      <w:r w:rsidRPr="003D093F">
        <w:rPr>
          <w:rFonts w:ascii="Arial" w:hAnsi="Arial" w:cs="Arial"/>
          <w:sz w:val="20"/>
          <w:szCs w:val="20"/>
          <w:lang w:val="es-CO" w:eastAsia="es-CO"/>
        </w:rPr>
        <w:t xml:space="preserve"> y eso no les rating, pero aunque fue grabada en Honda (Tolima) recrea nuestra gente valluna.</w:t>
      </w:r>
      <w:r w:rsidRPr="003D093F">
        <w:rPr>
          <w:rFonts w:ascii="Arial" w:hAnsi="Arial" w:cs="Arial"/>
          <w:sz w:val="20"/>
          <w:szCs w:val="20"/>
          <w:lang w:val="es-CO" w:eastAsia="es-CO"/>
        </w:rPr>
        <w:br/>
        <w:t>Por favor creamos en nuestra región, y no jueguen con los horarios peor aun sin explicación alguna.</w:t>
      </w:r>
      <w:r w:rsidRPr="003D093F">
        <w:rPr>
          <w:rFonts w:ascii="Arial" w:hAnsi="Arial" w:cs="Arial"/>
          <w:sz w:val="20"/>
          <w:szCs w:val="20"/>
          <w:lang w:val="es-CO" w:eastAsia="es-CO"/>
        </w:rPr>
        <w:br/>
        <w:t>Que faltos de identidad</w:t>
      </w:r>
      <w:proofErr w:type="gramStart"/>
      <w:r w:rsidRPr="003D093F">
        <w:rPr>
          <w:rFonts w:ascii="Arial" w:hAnsi="Arial" w:cs="Arial"/>
          <w:sz w:val="20"/>
          <w:szCs w:val="20"/>
          <w:lang w:val="es-CO" w:eastAsia="es-CO"/>
        </w:rPr>
        <w:t>!</w:t>
      </w:r>
      <w:proofErr w:type="gramEnd"/>
    </w:p>
    <w:p w:rsidR="002C7044" w:rsidRPr="00253E1F" w:rsidRDefault="002C7044" w:rsidP="002C7044">
      <w:pPr>
        <w:jc w:val="both"/>
        <w:rPr>
          <w:rFonts w:ascii="Arial" w:hAnsi="Arial" w:cs="Arial"/>
          <w:lang w:val="es-CO" w:eastAsia="es-CO"/>
        </w:rPr>
      </w:pPr>
    </w:p>
    <w:p w:rsidR="003D093F" w:rsidRPr="003D093F" w:rsidRDefault="003D093F" w:rsidP="003D093F">
      <w:pPr>
        <w:jc w:val="both"/>
        <w:rPr>
          <w:rFonts w:ascii="Arial" w:hAnsi="Arial" w:cs="Arial"/>
          <w:sz w:val="20"/>
          <w:szCs w:val="20"/>
          <w:lang w:val="es-CO" w:eastAsia="es-CO"/>
        </w:rPr>
      </w:pPr>
      <w:r w:rsidRPr="003D093F">
        <w:rPr>
          <w:rFonts w:ascii="Arial" w:hAnsi="Arial" w:cs="Arial"/>
          <w:sz w:val="20"/>
          <w:szCs w:val="20"/>
          <w:lang w:val="es-CO" w:eastAsia="es-CO"/>
        </w:rPr>
        <w:t xml:space="preserve">Quisiera saber la razón por la cual no puedo ver la señal de Telepacífico aquí en Miami, de hace como un mes no puedo ver la señal en vivo y la verdad q me gusta mucho la programación de este canal. Esto lo me sale cuando trato de ver la TV en vivo. </w:t>
      </w:r>
      <w:r w:rsidRPr="003D093F">
        <w:rPr>
          <w:rFonts w:ascii="Arial" w:hAnsi="Arial" w:cs="Arial"/>
          <w:sz w:val="20"/>
          <w:szCs w:val="20"/>
          <w:lang w:val="en-US" w:eastAsia="es-CO"/>
        </w:rPr>
        <w:t>THE MEDIA COULD NOT BE LOADED, EITHER BECAUSE THE SERVER OF NETWORK FAILLED OR BECAUSE THE FOR</w:t>
      </w:r>
      <w:r>
        <w:rPr>
          <w:rFonts w:ascii="Arial" w:hAnsi="Arial" w:cs="Arial"/>
          <w:sz w:val="20"/>
          <w:szCs w:val="20"/>
          <w:lang w:val="en-US" w:eastAsia="es-CO"/>
        </w:rPr>
        <w:t xml:space="preserve">MAT IS NOT SUPORTED. </w:t>
      </w:r>
      <w:r w:rsidRPr="003D093F">
        <w:rPr>
          <w:rFonts w:ascii="Arial" w:hAnsi="Arial" w:cs="Arial"/>
          <w:sz w:val="20"/>
          <w:szCs w:val="20"/>
          <w:lang w:val="es-CO" w:eastAsia="es-CO"/>
        </w:rPr>
        <w:t>Les agradezco si me pueden  ayudar, muchas gracias.</w:t>
      </w:r>
    </w:p>
    <w:p w:rsidR="002C7044" w:rsidRPr="003D093F" w:rsidRDefault="002C7044" w:rsidP="002C7044">
      <w:pPr>
        <w:jc w:val="both"/>
        <w:rPr>
          <w:rFonts w:ascii="Arial" w:hAnsi="Arial" w:cs="Arial"/>
          <w:lang w:val="es-CO" w:eastAsia="es-CO"/>
        </w:rPr>
      </w:pPr>
    </w:p>
    <w:p w:rsidR="003D093F" w:rsidRPr="003D093F" w:rsidRDefault="003D093F" w:rsidP="003D093F">
      <w:pPr>
        <w:jc w:val="both"/>
        <w:rPr>
          <w:lang w:val="es-CO" w:eastAsia="es-CO"/>
        </w:rPr>
      </w:pPr>
      <w:r w:rsidRPr="003D093F">
        <w:rPr>
          <w:lang w:val="es-CO" w:eastAsia="es-CO"/>
        </w:rPr>
        <w:t xml:space="preserve">Desde la semana pasada dejaron de transmitir a las 5 pm una novela llamada "secretos del diario" de </w:t>
      </w:r>
      <w:r w:rsidR="000B62C2" w:rsidRPr="003D093F">
        <w:rPr>
          <w:lang w:val="es-CO" w:eastAsia="es-CO"/>
        </w:rPr>
        <w:t>Taipéi</w:t>
      </w:r>
      <w:r w:rsidRPr="003D093F">
        <w:rPr>
          <w:lang w:val="es-CO" w:eastAsia="es-CO"/>
        </w:rPr>
        <w:t>. Qué pasó</w:t>
      </w:r>
      <w:proofErr w:type="gramStart"/>
      <w:r w:rsidRPr="003D093F">
        <w:rPr>
          <w:lang w:val="es-CO" w:eastAsia="es-CO"/>
        </w:rPr>
        <w:t>?</w:t>
      </w:r>
      <w:proofErr w:type="gramEnd"/>
    </w:p>
    <w:p w:rsidR="002C7044" w:rsidRPr="00253E1F" w:rsidRDefault="002C7044" w:rsidP="002C7044">
      <w:pPr>
        <w:jc w:val="both"/>
        <w:rPr>
          <w:rFonts w:ascii="Arial" w:hAnsi="Arial" w:cs="Arial"/>
          <w:lang w:val="es-CO" w:eastAsia="es-CO"/>
        </w:rPr>
      </w:pPr>
    </w:p>
    <w:p w:rsidR="008F00FD" w:rsidRPr="008F00FD" w:rsidRDefault="008F00FD" w:rsidP="008F00FD">
      <w:pPr>
        <w:jc w:val="both"/>
        <w:rPr>
          <w:lang w:val="es-CO" w:eastAsia="es-CO"/>
        </w:rPr>
      </w:pPr>
      <w:r w:rsidRPr="008F00FD">
        <w:rPr>
          <w:lang w:val="es-CO" w:eastAsia="es-CO"/>
        </w:rPr>
        <w:t>Por favor me podrían enviar la señal en vivo del mejor canal regional de Colombia nuestro Telepacífico que no la puedo ver en directo gracias por su colaboración</w:t>
      </w:r>
      <w:r>
        <w:rPr>
          <w:lang w:val="es-CO" w:eastAsia="es-CO"/>
        </w:rPr>
        <w:t>.</w:t>
      </w:r>
    </w:p>
    <w:p w:rsidR="002C7044" w:rsidRPr="00253E1F" w:rsidRDefault="002C7044" w:rsidP="002C7044">
      <w:pPr>
        <w:jc w:val="both"/>
        <w:rPr>
          <w:rFonts w:ascii="Arial" w:hAnsi="Arial" w:cs="Arial"/>
          <w:lang w:val="es-CO" w:eastAsia="es-CO"/>
        </w:rPr>
      </w:pPr>
    </w:p>
    <w:p w:rsidR="008F00FD" w:rsidRPr="008F00FD" w:rsidRDefault="008F00FD" w:rsidP="008F00FD">
      <w:pPr>
        <w:jc w:val="both"/>
        <w:rPr>
          <w:lang w:val="es-CO" w:eastAsia="es-CO"/>
        </w:rPr>
      </w:pPr>
      <w:r w:rsidRPr="008F00FD">
        <w:rPr>
          <w:lang w:val="es-CO" w:eastAsia="es-CO"/>
        </w:rPr>
        <w:t>Estoy muy triste y desilusionado porque me veía el Divino a las 11 pm. Y mi mamá a las 2.30. Después a las 3.30. Y ella me dice que ya no lo han vuelto a pasar. Y nos gustaba mucho. Me parece una falta de respeto con los televidentes que empiecen a transmitir un programa. Y luego jueguen con el horario y al final lo sacan del aire. Sin pensar que hay televidentes a los que le gustaba el programa.</w:t>
      </w:r>
    </w:p>
    <w:p w:rsidR="00931FE5" w:rsidRPr="00253E1F" w:rsidRDefault="00931FE5" w:rsidP="00931FE5">
      <w:pPr>
        <w:jc w:val="both"/>
        <w:rPr>
          <w:rFonts w:ascii="Arial" w:hAnsi="Arial" w:cs="Arial"/>
          <w:lang w:val="es-CO" w:eastAsia="es-CO"/>
        </w:rPr>
      </w:pPr>
    </w:p>
    <w:p w:rsidR="00B37296" w:rsidRPr="00253E1F" w:rsidRDefault="00D14918" w:rsidP="00B37296">
      <w:pPr>
        <w:rPr>
          <w:rFonts w:ascii="Arial" w:hAnsi="Arial" w:cs="Arial"/>
        </w:rPr>
      </w:pPr>
      <w:r w:rsidRPr="00253E1F">
        <w:rPr>
          <w:rFonts w:ascii="Arial" w:hAnsi="Arial" w:cs="Arial"/>
        </w:rPr>
        <w:t>Continuando con el análisis,</w:t>
      </w:r>
      <w:r w:rsidR="00880630" w:rsidRPr="00253E1F">
        <w:rPr>
          <w:rFonts w:ascii="Arial" w:hAnsi="Arial" w:cs="Arial"/>
        </w:rPr>
        <w:t xml:space="preserve"> los asuntos a tratar con mayor peso generados son: </w:t>
      </w:r>
    </w:p>
    <w:p w:rsidR="000532CA" w:rsidRDefault="000532CA" w:rsidP="00B37296">
      <w:pPr>
        <w:rPr>
          <w:rFonts w:ascii="Arial" w:hAnsi="Arial" w:cs="Arial"/>
          <w:noProof/>
          <w:lang w:val="es-CO" w:eastAsia="es-CO"/>
        </w:rPr>
      </w:pPr>
    </w:p>
    <w:p w:rsidR="00342E8D" w:rsidRPr="00253E1F" w:rsidRDefault="005D0344" w:rsidP="00B37296">
      <w:pPr>
        <w:rPr>
          <w:rFonts w:ascii="Arial" w:hAnsi="Arial" w:cs="Arial"/>
          <w:noProof/>
          <w:lang w:val="es-CO" w:eastAsia="es-CO"/>
        </w:rPr>
      </w:pPr>
      <w:r w:rsidRPr="005D0344">
        <w:rPr>
          <w:rFonts w:ascii="Arial" w:hAnsi="Arial" w:cs="Arial"/>
          <w:noProof/>
          <w:lang w:val="es-CO" w:eastAsia="es-CO"/>
        </w:rPr>
        <w:drawing>
          <wp:inline distT="0" distB="0" distL="0" distR="0">
            <wp:extent cx="5612130" cy="2533650"/>
            <wp:effectExtent l="19050" t="0" r="26670" b="0"/>
            <wp:docPr id="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42E8D" w:rsidRPr="00253E1F" w:rsidRDefault="00342E8D" w:rsidP="00B37296">
      <w:pPr>
        <w:rPr>
          <w:rFonts w:ascii="Arial" w:hAnsi="Arial" w:cs="Arial"/>
          <w:noProof/>
          <w:lang w:val="es-CO" w:eastAsia="es-CO"/>
        </w:rPr>
      </w:pPr>
    </w:p>
    <w:p w:rsidR="002353D0" w:rsidRPr="00253E1F" w:rsidRDefault="002353D0" w:rsidP="002353D0">
      <w:pPr>
        <w:jc w:val="both"/>
        <w:rPr>
          <w:rFonts w:ascii="Arial" w:hAnsi="Arial" w:cs="Arial"/>
          <w:color w:val="000000" w:themeColor="text1"/>
        </w:rPr>
      </w:pPr>
      <w:r w:rsidRPr="00253E1F">
        <w:rPr>
          <w:rFonts w:ascii="Arial" w:hAnsi="Arial" w:cs="Arial"/>
          <w:color w:val="000000" w:themeColor="text1"/>
        </w:rPr>
        <w:lastRenderedPageBreak/>
        <w:t xml:space="preserve">Los asuntos clasificados como otros tienen el mayor </w:t>
      </w:r>
      <w:r w:rsidR="005D0344">
        <w:rPr>
          <w:rFonts w:ascii="Arial" w:hAnsi="Arial" w:cs="Arial"/>
          <w:color w:val="000000" w:themeColor="text1"/>
        </w:rPr>
        <w:t>porcentaje con 97</w:t>
      </w:r>
      <w:r w:rsidR="008931C1" w:rsidRPr="00253E1F">
        <w:rPr>
          <w:rFonts w:ascii="Arial" w:hAnsi="Arial" w:cs="Arial"/>
          <w:color w:val="000000" w:themeColor="text1"/>
        </w:rPr>
        <w:t xml:space="preserve"> puntos,</w:t>
      </w:r>
      <w:r w:rsidRPr="00253E1F">
        <w:rPr>
          <w:rFonts w:ascii="Arial" w:hAnsi="Arial" w:cs="Arial"/>
          <w:color w:val="000000" w:themeColor="text1"/>
        </w:rPr>
        <w:t xml:space="preserve"> en se</w:t>
      </w:r>
      <w:r w:rsidR="0091199D" w:rsidRPr="00253E1F">
        <w:rPr>
          <w:rFonts w:ascii="Arial" w:hAnsi="Arial" w:cs="Arial"/>
          <w:color w:val="000000" w:themeColor="text1"/>
        </w:rPr>
        <w:t>gundo puesto</w:t>
      </w:r>
      <w:r w:rsidR="005D0344">
        <w:rPr>
          <w:rFonts w:ascii="Arial" w:hAnsi="Arial" w:cs="Arial"/>
          <w:color w:val="000000" w:themeColor="text1"/>
        </w:rPr>
        <w:t xml:space="preserve"> Felicitaciones con 9 puntos, Copia de Programas en tercer lugar con 8 puntos, le sigue en cuarto lugar Solicitud de Trabajo con 6 puntos, sigue Pagina Web con cinco puntos, Fallas Técnicas y Desaparecidos en cuarto lugar con 4 puntos</w:t>
      </w:r>
      <w:r w:rsidR="002552EE" w:rsidRPr="00253E1F">
        <w:rPr>
          <w:rFonts w:ascii="Arial" w:hAnsi="Arial" w:cs="Arial"/>
          <w:color w:val="000000" w:themeColor="text1"/>
        </w:rPr>
        <w:t xml:space="preserve">, </w:t>
      </w:r>
      <w:r w:rsidR="005D0344">
        <w:rPr>
          <w:rFonts w:ascii="Arial" w:hAnsi="Arial" w:cs="Arial"/>
          <w:color w:val="000000" w:themeColor="text1"/>
        </w:rPr>
        <w:t>en quinto lugar Información Programas Propios y Quejas por Área con 2 puntos y en sexto y último lugar</w:t>
      </w:r>
      <w:r w:rsidR="00071106">
        <w:rPr>
          <w:rFonts w:ascii="Arial" w:hAnsi="Arial" w:cs="Arial"/>
          <w:color w:val="000000" w:themeColor="text1"/>
        </w:rPr>
        <w:t xml:space="preserve"> Información Programas de Productoras y Información Comercial con 1 punto.</w:t>
      </w:r>
      <w:r w:rsidR="00055C1E" w:rsidRPr="00253E1F">
        <w:rPr>
          <w:rFonts w:ascii="Arial" w:hAnsi="Arial" w:cs="Arial"/>
          <w:color w:val="000000" w:themeColor="text1"/>
        </w:rPr>
        <w:t xml:space="preserve"> </w:t>
      </w:r>
    </w:p>
    <w:p w:rsidR="008C6448" w:rsidRPr="00253E1F" w:rsidRDefault="008C6448" w:rsidP="007B7640">
      <w:pPr>
        <w:jc w:val="both"/>
        <w:rPr>
          <w:rFonts w:ascii="Arial" w:hAnsi="Arial" w:cs="Arial"/>
        </w:rPr>
      </w:pPr>
    </w:p>
    <w:p w:rsidR="009B42FE" w:rsidRPr="00253E1F" w:rsidRDefault="008C6448" w:rsidP="007B7640">
      <w:pPr>
        <w:jc w:val="both"/>
        <w:rPr>
          <w:rFonts w:ascii="Arial" w:hAnsi="Arial" w:cs="Arial"/>
          <w:color w:val="000000" w:themeColor="text1"/>
        </w:rPr>
      </w:pPr>
      <w:r w:rsidRPr="00253E1F">
        <w:rPr>
          <w:rFonts w:ascii="Arial" w:hAnsi="Arial" w:cs="Arial"/>
          <w:color w:val="000000" w:themeColor="text1"/>
        </w:rPr>
        <w:t xml:space="preserve">Se </w:t>
      </w:r>
      <w:r w:rsidR="001C60E1" w:rsidRPr="00253E1F">
        <w:rPr>
          <w:rFonts w:ascii="Arial" w:hAnsi="Arial" w:cs="Arial"/>
          <w:color w:val="000000" w:themeColor="text1"/>
        </w:rPr>
        <w:t>obse</w:t>
      </w:r>
      <w:r w:rsidR="00BA331F" w:rsidRPr="00253E1F">
        <w:rPr>
          <w:rFonts w:ascii="Arial" w:hAnsi="Arial" w:cs="Arial"/>
          <w:color w:val="000000" w:themeColor="text1"/>
        </w:rPr>
        <w:t>rva que</w:t>
      </w:r>
      <w:r w:rsidR="00566335" w:rsidRPr="00253E1F">
        <w:rPr>
          <w:rFonts w:ascii="Arial" w:hAnsi="Arial" w:cs="Arial"/>
          <w:color w:val="000000" w:themeColor="text1"/>
        </w:rPr>
        <w:t xml:space="preserve"> </w:t>
      </w:r>
      <w:r w:rsidR="007B7640" w:rsidRPr="00253E1F">
        <w:rPr>
          <w:rFonts w:ascii="Arial" w:hAnsi="Arial" w:cs="Arial"/>
          <w:color w:val="000000" w:themeColor="text1"/>
        </w:rPr>
        <w:t>las solicitudes que  ingresaron al sis</w:t>
      </w:r>
      <w:r w:rsidR="00566335" w:rsidRPr="00253E1F">
        <w:rPr>
          <w:rFonts w:ascii="Arial" w:hAnsi="Arial" w:cs="Arial"/>
          <w:color w:val="000000" w:themeColor="text1"/>
        </w:rPr>
        <w:t>tema de PQRS están ubicadas en</w:t>
      </w:r>
      <w:r w:rsidR="007B7640" w:rsidRPr="00253E1F">
        <w:rPr>
          <w:rFonts w:ascii="Arial" w:hAnsi="Arial" w:cs="Arial"/>
          <w:color w:val="000000" w:themeColor="text1"/>
        </w:rPr>
        <w:t xml:space="preserve"> las</w:t>
      </w:r>
      <w:r w:rsidRPr="00253E1F">
        <w:rPr>
          <w:rFonts w:ascii="Arial" w:hAnsi="Arial" w:cs="Arial"/>
          <w:color w:val="000000" w:themeColor="text1"/>
        </w:rPr>
        <w:t xml:space="preserve"> siguientes</w:t>
      </w:r>
      <w:r w:rsidR="007B7640" w:rsidRPr="00253E1F">
        <w:rPr>
          <w:rFonts w:ascii="Arial" w:hAnsi="Arial" w:cs="Arial"/>
          <w:color w:val="000000" w:themeColor="text1"/>
        </w:rPr>
        <w:t xml:space="preserve"> ciudades:</w:t>
      </w:r>
    </w:p>
    <w:p w:rsidR="007B7640" w:rsidRPr="00253E1F" w:rsidRDefault="007B7640" w:rsidP="007B7640">
      <w:pPr>
        <w:jc w:val="both"/>
        <w:rPr>
          <w:rFonts w:ascii="Arial" w:hAnsi="Arial" w:cs="Arial"/>
          <w:color w:val="000000" w:themeColor="text1"/>
        </w:rPr>
      </w:pPr>
    </w:p>
    <w:p w:rsidR="007B7640" w:rsidRPr="00253E1F" w:rsidRDefault="0067183F" w:rsidP="007B7640">
      <w:pPr>
        <w:jc w:val="both"/>
        <w:rPr>
          <w:rFonts w:ascii="Arial" w:hAnsi="Arial" w:cs="Arial"/>
          <w:color w:val="000000" w:themeColor="text1"/>
        </w:rPr>
      </w:pPr>
      <w:r w:rsidRPr="00253E1F">
        <w:rPr>
          <w:rFonts w:ascii="Arial" w:hAnsi="Arial" w:cs="Arial"/>
          <w:color w:val="000000" w:themeColor="text1"/>
        </w:rPr>
        <w:t>De primero</w:t>
      </w:r>
      <w:r w:rsidR="00B10B77" w:rsidRPr="00253E1F">
        <w:rPr>
          <w:rFonts w:ascii="Arial" w:hAnsi="Arial" w:cs="Arial"/>
          <w:color w:val="000000" w:themeColor="text1"/>
        </w:rPr>
        <w:t xml:space="preserve"> tenemos a</w:t>
      </w:r>
      <w:r w:rsidRPr="00253E1F">
        <w:rPr>
          <w:rFonts w:ascii="Arial" w:hAnsi="Arial" w:cs="Arial"/>
          <w:color w:val="000000" w:themeColor="text1"/>
        </w:rPr>
        <w:t xml:space="preserve"> Cali con </w:t>
      </w:r>
      <w:r w:rsidR="00967626" w:rsidRPr="00253E1F">
        <w:rPr>
          <w:rFonts w:ascii="Arial" w:hAnsi="Arial" w:cs="Arial"/>
          <w:color w:val="000000" w:themeColor="text1"/>
        </w:rPr>
        <w:t>un</w:t>
      </w:r>
      <w:r w:rsidR="00B10B77" w:rsidRPr="00253E1F">
        <w:rPr>
          <w:rFonts w:ascii="Arial" w:hAnsi="Arial" w:cs="Arial"/>
          <w:color w:val="000000" w:themeColor="text1"/>
        </w:rPr>
        <w:t xml:space="preserve"> </w:t>
      </w:r>
      <w:bookmarkStart w:id="0" w:name="_GoBack"/>
      <w:bookmarkEnd w:id="0"/>
      <w:r w:rsidR="001E14D4">
        <w:rPr>
          <w:rFonts w:ascii="Arial" w:hAnsi="Arial" w:cs="Arial"/>
          <w:color w:val="000000" w:themeColor="text1"/>
        </w:rPr>
        <w:t>57,6</w:t>
      </w:r>
      <w:r w:rsidR="003E66EF" w:rsidRPr="00253E1F">
        <w:rPr>
          <w:rFonts w:ascii="Arial" w:hAnsi="Arial" w:cs="Arial"/>
          <w:color w:val="000000" w:themeColor="text1"/>
        </w:rPr>
        <w:t>%, genera</w:t>
      </w:r>
      <w:r w:rsidR="00E7798B" w:rsidRPr="00253E1F">
        <w:rPr>
          <w:rFonts w:ascii="Arial" w:hAnsi="Arial" w:cs="Arial"/>
          <w:color w:val="000000" w:themeColor="text1"/>
        </w:rPr>
        <w:t>do</w:t>
      </w:r>
      <w:r w:rsidR="00B10B77" w:rsidRPr="00253E1F">
        <w:rPr>
          <w:rFonts w:ascii="Arial" w:hAnsi="Arial" w:cs="Arial"/>
          <w:color w:val="000000" w:themeColor="text1"/>
        </w:rPr>
        <w:t xml:space="preserve"> por</w:t>
      </w:r>
      <w:r w:rsidR="001E14D4">
        <w:rPr>
          <w:rFonts w:ascii="Arial" w:hAnsi="Arial" w:cs="Arial"/>
          <w:color w:val="000000" w:themeColor="text1"/>
        </w:rPr>
        <w:t xml:space="preserve"> 8</w:t>
      </w:r>
      <w:r w:rsidR="006B1F93">
        <w:rPr>
          <w:rFonts w:ascii="Arial" w:hAnsi="Arial" w:cs="Arial"/>
          <w:color w:val="000000" w:themeColor="text1"/>
        </w:rPr>
        <w:t xml:space="preserve"> quejas </w:t>
      </w:r>
      <w:r w:rsidR="001E14D4">
        <w:rPr>
          <w:rFonts w:ascii="Arial" w:hAnsi="Arial" w:cs="Arial"/>
          <w:color w:val="000000" w:themeColor="text1"/>
        </w:rPr>
        <w:t>y 25 Sugerencias, 47 Peticiones.</w:t>
      </w:r>
    </w:p>
    <w:p w:rsidR="007B7640" w:rsidRPr="00253E1F" w:rsidRDefault="007B7640" w:rsidP="007B7640">
      <w:pPr>
        <w:jc w:val="both"/>
        <w:rPr>
          <w:rFonts w:ascii="Arial" w:hAnsi="Arial" w:cs="Arial"/>
          <w:color w:val="000000" w:themeColor="text1"/>
        </w:rPr>
      </w:pPr>
    </w:p>
    <w:p w:rsidR="00217A66" w:rsidRPr="00253E1F" w:rsidRDefault="007B7640" w:rsidP="007B7640">
      <w:pPr>
        <w:jc w:val="both"/>
        <w:rPr>
          <w:rFonts w:ascii="Arial" w:hAnsi="Arial" w:cs="Arial"/>
          <w:color w:val="000000" w:themeColor="text1"/>
        </w:rPr>
      </w:pPr>
      <w:r w:rsidRPr="00253E1F">
        <w:rPr>
          <w:rFonts w:ascii="Arial" w:hAnsi="Arial" w:cs="Arial"/>
          <w:color w:val="000000" w:themeColor="text1"/>
        </w:rPr>
        <w:t xml:space="preserve">De </w:t>
      </w:r>
      <w:r w:rsidR="00D15670" w:rsidRPr="00253E1F">
        <w:rPr>
          <w:rFonts w:ascii="Arial" w:hAnsi="Arial" w:cs="Arial"/>
          <w:color w:val="000000" w:themeColor="text1"/>
        </w:rPr>
        <w:t>se</w:t>
      </w:r>
      <w:r w:rsidR="004A1999" w:rsidRPr="00253E1F">
        <w:rPr>
          <w:rFonts w:ascii="Arial" w:hAnsi="Arial" w:cs="Arial"/>
          <w:color w:val="000000" w:themeColor="text1"/>
        </w:rPr>
        <w:t xml:space="preserve">gundo tenemos </w:t>
      </w:r>
      <w:r w:rsidR="001E14D4">
        <w:rPr>
          <w:rFonts w:ascii="Arial" w:hAnsi="Arial" w:cs="Arial"/>
          <w:color w:val="000000" w:themeColor="text1"/>
        </w:rPr>
        <w:t>a Popayán</w:t>
      </w:r>
      <w:r w:rsidR="004A1999" w:rsidRPr="00253E1F">
        <w:rPr>
          <w:rFonts w:ascii="Arial" w:hAnsi="Arial" w:cs="Arial"/>
          <w:color w:val="000000" w:themeColor="text1"/>
        </w:rPr>
        <w:t xml:space="preserve"> con el </w:t>
      </w:r>
      <w:r w:rsidR="001E14D4">
        <w:rPr>
          <w:rFonts w:ascii="Arial" w:hAnsi="Arial" w:cs="Arial"/>
          <w:color w:val="000000" w:themeColor="text1"/>
        </w:rPr>
        <w:t>5,8</w:t>
      </w:r>
      <w:r w:rsidRPr="00253E1F">
        <w:rPr>
          <w:rFonts w:ascii="Arial" w:hAnsi="Arial" w:cs="Arial"/>
          <w:color w:val="000000" w:themeColor="text1"/>
        </w:rPr>
        <w:t>%</w:t>
      </w:r>
      <w:r w:rsidR="004A1999" w:rsidRPr="00253E1F">
        <w:rPr>
          <w:rFonts w:ascii="Arial" w:hAnsi="Arial" w:cs="Arial"/>
          <w:color w:val="000000" w:themeColor="text1"/>
        </w:rPr>
        <w:t>, generado</w:t>
      </w:r>
      <w:r w:rsidR="001E14D4">
        <w:rPr>
          <w:rFonts w:ascii="Arial" w:hAnsi="Arial" w:cs="Arial"/>
          <w:color w:val="000000" w:themeColor="text1"/>
        </w:rPr>
        <w:t xml:space="preserve"> por 6</w:t>
      </w:r>
      <w:r w:rsidR="00B10B77" w:rsidRPr="00253E1F">
        <w:rPr>
          <w:rFonts w:ascii="Arial" w:hAnsi="Arial" w:cs="Arial"/>
          <w:color w:val="000000" w:themeColor="text1"/>
        </w:rPr>
        <w:t xml:space="preserve"> Sugerencias</w:t>
      </w:r>
      <w:r w:rsidR="001E14D4">
        <w:rPr>
          <w:rFonts w:ascii="Arial" w:hAnsi="Arial" w:cs="Arial"/>
          <w:color w:val="000000" w:themeColor="text1"/>
        </w:rPr>
        <w:t>, 1 Reclamo y 1 Petición.</w:t>
      </w:r>
    </w:p>
    <w:p w:rsidR="00344BF5" w:rsidRPr="00253E1F" w:rsidRDefault="00344BF5" w:rsidP="007B7640">
      <w:pPr>
        <w:jc w:val="both"/>
        <w:rPr>
          <w:rFonts w:ascii="Arial" w:hAnsi="Arial" w:cs="Arial"/>
          <w:color w:val="000000" w:themeColor="text1"/>
        </w:rPr>
      </w:pPr>
    </w:p>
    <w:p w:rsidR="00F07FEC" w:rsidRPr="00253E1F" w:rsidRDefault="00B3371B" w:rsidP="00B3371B">
      <w:pPr>
        <w:jc w:val="both"/>
        <w:rPr>
          <w:rFonts w:ascii="Arial" w:hAnsi="Arial" w:cs="Arial"/>
          <w:color w:val="000000" w:themeColor="text1"/>
        </w:rPr>
      </w:pPr>
      <w:r w:rsidRPr="00253E1F">
        <w:rPr>
          <w:rFonts w:ascii="Arial" w:hAnsi="Arial" w:cs="Arial"/>
          <w:color w:val="000000" w:themeColor="text1"/>
        </w:rPr>
        <w:t xml:space="preserve">De tercero </w:t>
      </w:r>
      <w:r w:rsidR="00B10B77" w:rsidRPr="00253E1F">
        <w:rPr>
          <w:rFonts w:ascii="Arial" w:hAnsi="Arial" w:cs="Arial"/>
          <w:color w:val="000000" w:themeColor="text1"/>
        </w:rPr>
        <w:t>está</w:t>
      </w:r>
      <w:r w:rsidR="009C3F54" w:rsidRPr="00253E1F">
        <w:rPr>
          <w:rFonts w:ascii="Arial" w:hAnsi="Arial" w:cs="Arial"/>
          <w:color w:val="000000" w:themeColor="text1"/>
        </w:rPr>
        <w:t xml:space="preserve"> </w:t>
      </w:r>
      <w:r w:rsidR="001E14D4">
        <w:rPr>
          <w:rFonts w:ascii="Arial" w:hAnsi="Arial" w:cs="Arial"/>
          <w:color w:val="000000" w:themeColor="text1"/>
        </w:rPr>
        <w:t>Bogotá</w:t>
      </w:r>
      <w:r w:rsidR="006B1F93">
        <w:rPr>
          <w:rFonts w:ascii="Arial" w:hAnsi="Arial" w:cs="Arial"/>
          <w:color w:val="000000" w:themeColor="text1"/>
        </w:rPr>
        <w:t xml:space="preserve"> con el </w:t>
      </w:r>
      <w:r w:rsidR="001E14D4">
        <w:rPr>
          <w:rFonts w:ascii="Arial" w:hAnsi="Arial" w:cs="Arial"/>
          <w:color w:val="000000" w:themeColor="text1"/>
        </w:rPr>
        <w:t>5,0</w:t>
      </w:r>
      <w:r w:rsidR="006B1F93">
        <w:rPr>
          <w:rFonts w:ascii="Arial" w:hAnsi="Arial" w:cs="Arial"/>
          <w:color w:val="000000" w:themeColor="text1"/>
        </w:rPr>
        <w:t xml:space="preserve">%, </w:t>
      </w:r>
      <w:r w:rsidR="0082518F" w:rsidRPr="00253E1F">
        <w:rPr>
          <w:rFonts w:ascii="Arial" w:hAnsi="Arial" w:cs="Arial"/>
          <w:color w:val="000000" w:themeColor="text1"/>
        </w:rPr>
        <w:t>este peso es</w:t>
      </w:r>
      <w:r w:rsidR="001E14D4">
        <w:rPr>
          <w:rFonts w:ascii="Arial" w:hAnsi="Arial" w:cs="Arial"/>
          <w:color w:val="000000" w:themeColor="text1"/>
        </w:rPr>
        <w:t xml:space="preserve"> generado por 4 Peticiones y 3</w:t>
      </w:r>
      <w:r w:rsidR="00B10B77" w:rsidRPr="00253E1F">
        <w:rPr>
          <w:rFonts w:ascii="Arial" w:hAnsi="Arial" w:cs="Arial"/>
          <w:color w:val="000000" w:themeColor="text1"/>
        </w:rPr>
        <w:t xml:space="preserve"> Sugerencias.</w:t>
      </w:r>
      <w:r w:rsidR="0082518F" w:rsidRPr="00253E1F">
        <w:rPr>
          <w:rFonts w:ascii="Arial" w:hAnsi="Arial" w:cs="Arial"/>
          <w:color w:val="000000" w:themeColor="text1"/>
        </w:rPr>
        <w:t xml:space="preserve"> </w:t>
      </w:r>
      <w:r w:rsidR="005118A6" w:rsidRPr="00253E1F">
        <w:rPr>
          <w:rFonts w:ascii="Arial" w:hAnsi="Arial" w:cs="Arial"/>
        </w:rPr>
        <w:t xml:space="preserve"> </w:t>
      </w:r>
    </w:p>
    <w:p w:rsidR="00F07FEC" w:rsidRPr="00253E1F" w:rsidRDefault="00F07FEC" w:rsidP="00B3371B">
      <w:pPr>
        <w:jc w:val="both"/>
        <w:rPr>
          <w:rFonts w:ascii="Arial" w:hAnsi="Arial" w:cs="Arial"/>
        </w:rPr>
      </w:pPr>
    </w:p>
    <w:p w:rsidR="007D1043" w:rsidRDefault="0002170C" w:rsidP="00B3371B">
      <w:pPr>
        <w:jc w:val="both"/>
        <w:rPr>
          <w:rFonts w:ascii="Arial" w:hAnsi="Arial" w:cs="Arial"/>
        </w:rPr>
      </w:pPr>
      <w:r w:rsidRPr="00253E1F">
        <w:rPr>
          <w:rFonts w:ascii="Arial" w:hAnsi="Arial" w:cs="Arial"/>
        </w:rPr>
        <w:t>El cuarto lugar lo ocupa</w:t>
      </w:r>
      <w:r w:rsidR="000F5854">
        <w:rPr>
          <w:rFonts w:ascii="Arial" w:hAnsi="Arial" w:cs="Arial"/>
        </w:rPr>
        <w:t xml:space="preserve"> Palmira con el 3,6%, este lugar es logrado por 4 Peticiones y 1 Queja.</w:t>
      </w:r>
    </w:p>
    <w:p w:rsidR="000F5854" w:rsidRDefault="000F5854" w:rsidP="00B3371B">
      <w:pPr>
        <w:jc w:val="both"/>
        <w:rPr>
          <w:rFonts w:ascii="Arial" w:hAnsi="Arial" w:cs="Arial"/>
        </w:rPr>
      </w:pPr>
    </w:p>
    <w:p w:rsidR="000F5854" w:rsidRPr="00253E1F" w:rsidRDefault="000F5854" w:rsidP="00B3371B">
      <w:pPr>
        <w:jc w:val="both"/>
        <w:rPr>
          <w:rFonts w:ascii="Arial" w:hAnsi="Arial" w:cs="Arial"/>
        </w:rPr>
      </w:pPr>
      <w:r>
        <w:rPr>
          <w:rFonts w:ascii="Arial" w:hAnsi="Arial" w:cs="Arial"/>
        </w:rPr>
        <w:t>El quinto lugar lo ocupan Yumbo y Buga con el 2,9%</w:t>
      </w:r>
      <w:r w:rsidR="006B70F8">
        <w:rPr>
          <w:rFonts w:ascii="Arial" w:hAnsi="Arial" w:cs="Arial"/>
        </w:rPr>
        <w:t xml:space="preserve"> gracias a 2 Peticiones y 2 Sugerencias y 2 Peticiones, 1 Queja y 1 Sugerencia para Buga.</w:t>
      </w:r>
    </w:p>
    <w:p w:rsidR="006D6D2F" w:rsidRPr="00253E1F" w:rsidRDefault="006D6D2F" w:rsidP="00B3371B">
      <w:pPr>
        <w:jc w:val="both"/>
        <w:rPr>
          <w:rFonts w:ascii="Arial" w:hAnsi="Arial" w:cs="Arial"/>
        </w:rPr>
      </w:pPr>
    </w:p>
    <w:p w:rsidR="006D6D2F" w:rsidRPr="00253E1F" w:rsidRDefault="000F5854" w:rsidP="00B3371B">
      <w:pPr>
        <w:jc w:val="both"/>
        <w:rPr>
          <w:rFonts w:ascii="Arial" w:hAnsi="Arial" w:cs="Arial"/>
        </w:rPr>
      </w:pPr>
      <w:r>
        <w:rPr>
          <w:rFonts w:ascii="Arial" w:hAnsi="Arial" w:cs="Arial"/>
        </w:rPr>
        <w:t xml:space="preserve">El sexto lugar lo ocupa Pasto con el 2,2% gracias a 2 Sugerencias y 1 </w:t>
      </w:r>
      <w:r w:rsidR="006B70F8">
        <w:rPr>
          <w:rFonts w:ascii="Arial" w:hAnsi="Arial" w:cs="Arial"/>
        </w:rPr>
        <w:t>Petición</w:t>
      </w:r>
      <w:r w:rsidR="005958C0" w:rsidRPr="00253E1F">
        <w:rPr>
          <w:rFonts w:ascii="Arial" w:hAnsi="Arial" w:cs="Arial"/>
        </w:rPr>
        <w:t xml:space="preserve">. </w:t>
      </w:r>
    </w:p>
    <w:p w:rsidR="0002170C" w:rsidRPr="00253E1F" w:rsidRDefault="0002170C" w:rsidP="00B3371B">
      <w:pPr>
        <w:jc w:val="both"/>
        <w:rPr>
          <w:rFonts w:ascii="Arial" w:hAnsi="Arial" w:cs="Arial"/>
        </w:rPr>
      </w:pPr>
    </w:p>
    <w:p w:rsidR="0002170C" w:rsidRDefault="000F5854" w:rsidP="00B3371B">
      <w:pPr>
        <w:jc w:val="both"/>
        <w:rPr>
          <w:rFonts w:ascii="Arial" w:hAnsi="Arial" w:cs="Arial"/>
        </w:rPr>
      </w:pPr>
      <w:r>
        <w:rPr>
          <w:rFonts w:ascii="Arial" w:hAnsi="Arial" w:cs="Arial"/>
        </w:rPr>
        <w:t>E</w:t>
      </w:r>
      <w:r w:rsidR="006B70F8">
        <w:rPr>
          <w:rFonts w:ascii="Arial" w:hAnsi="Arial" w:cs="Arial"/>
        </w:rPr>
        <w:t>n el séptimo</w:t>
      </w:r>
      <w:r w:rsidR="0002170C" w:rsidRPr="00253E1F">
        <w:rPr>
          <w:rFonts w:ascii="Arial" w:hAnsi="Arial" w:cs="Arial"/>
        </w:rPr>
        <w:t xml:space="preserve"> lugar están las ciudades de </w:t>
      </w:r>
      <w:r w:rsidR="006B70F8">
        <w:rPr>
          <w:rFonts w:ascii="Arial" w:hAnsi="Arial" w:cs="Arial"/>
        </w:rPr>
        <w:t>Buenaventura e</w:t>
      </w:r>
      <w:r>
        <w:rPr>
          <w:rFonts w:ascii="Arial" w:hAnsi="Arial" w:cs="Arial"/>
        </w:rPr>
        <w:t xml:space="preserve"> </w:t>
      </w:r>
      <w:r w:rsidR="006B70F8">
        <w:rPr>
          <w:rFonts w:ascii="Arial" w:hAnsi="Arial" w:cs="Arial"/>
        </w:rPr>
        <w:t>Ibagué</w:t>
      </w:r>
      <w:r>
        <w:rPr>
          <w:rFonts w:ascii="Arial" w:hAnsi="Arial" w:cs="Arial"/>
        </w:rPr>
        <w:t xml:space="preserve"> </w:t>
      </w:r>
      <w:r w:rsidR="006B70F8">
        <w:rPr>
          <w:rFonts w:ascii="Arial" w:hAnsi="Arial" w:cs="Arial"/>
        </w:rPr>
        <w:t>con el 1,4% gracias a 2</w:t>
      </w:r>
      <w:r w:rsidR="005958C0" w:rsidRPr="00253E1F">
        <w:rPr>
          <w:rFonts w:ascii="Arial" w:hAnsi="Arial" w:cs="Arial"/>
        </w:rPr>
        <w:t xml:space="preserve"> Sugerencia</w:t>
      </w:r>
      <w:r w:rsidR="006B70F8">
        <w:rPr>
          <w:rFonts w:ascii="Arial" w:hAnsi="Arial" w:cs="Arial"/>
        </w:rPr>
        <w:t>s la primera y 2 Peticiones la segunda.</w:t>
      </w:r>
    </w:p>
    <w:p w:rsidR="006B70F8" w:rsidRDefault="006B70F8" w:rsidP="00B3371B">
      <w:pPr>
        <w:jc w:val="both"/>
        <w:rPr>
          <w:rFonts w:ascii="Arial" w:hAnsi="Arial" w:cs="Arial"/>
        </w:rPr>
      </w:pPr>
    </w:p>
    <w:p w:rsidR="006B70F8" w:rsidRPr="00253E1F" w:rsidRDefault="000532CA" w:rsidP="00B3371B">
      <w:pPr>
        <w:jc w:val="both"/>
        <w:rPr>
          <w:rFonts w:ascii="Arial" w:hAnsi="Arial" w:cs="Arial"/>
          <w:b/>
        </w:rPr>
      </w:pPr>
      <w:r>
        <w:rPr>
          <w:rFonts w:ascii="Arial" w:hAnsi="Arial" w:cs="Arial"/>
        </w:rPr>
        <w:t>E</w:t>
      </w:r>
      <w:r w:rsidR="006B70F8">
        <w:rPr>
          <w:rFonts w:ascii="Arial" w:hAnsi="Arial" w:cs="Arial"/>
        </w:rPr>
        <w:t xml:space="preserve">n </w:t>
      </w:r>
      <w:r w:rsidR="00E95DCA">
        <w:rPr>
          <w:rFonts w:ascii="Arial" w:hAnsi="Arial" w:cs="Arial"/>
        </w:rPr>
        <w:t>último</w:t>
      </w:r>
      <w:r w:rsidR="006B70F8">
        <w:rPr>
          <w:rFonts w:ascii="Arial" w:hAnsi="Arial" w:cs="Arial"/>
        </w:rPr>
        <w:t xml:space="preserve"> lugar las Ciudades de Cúcuta, Bucaramanga, Córdoba, Novosibirsk, Santander de </w:t>
      </w:r>
      <w:proofErr w:type="spellStart"/>
      <w:r w:rsidR="006B70F8">
        <w:rPr>
          <w:rFonts w:ascii="Arial" w:hAnsi="Arial" w:cs="Arial"/>
        </w:rPr>
        <w:t>Quilichao</w:t>
      </w:r>
      <w:proofErr w:type="spellEnd"/>
      <w:r w:rsidR="006B70F8">
        <w:rPr>
          <w:rFonts w:ascii="Arial" w:hAnsi="Arial" w:cs="Arial"/>
        </w:rPr>
        <w:t>, Cartago, Zarzal, Barranqueras</w:t>
      </w:r>
      <w:r w:rsidR="00E95DCA">
        <w:rPr>
          <w:rFonts w:ascii="Arial" w:hAnsi="Arial" w:cs="Arial"/>
        </w:rPr>
        <w:t xml:space="preserve"> (</w:t>
      </w:r>
      <w:proofErr w:type="spellStart"/>
      <w:r w:rsidR="00E95DCA">
        <w:rPr>
          <w:rFonts w:ascii="Arial" w:hAnsi="Arial" w:cs="Arial"/>
        </w:rPr>
        <w:t>Arg</w:t>
      </w:r>
      <w:proofErr w:type="spellEnd"/>
      <w:r w:rsidR="00E95DCA">
        <w:rPr>
          <w:rFonts w:ascii="Arial" w:hAnsi="Arial" w:cs="Arial"/>
        </w:rPr>
        <w:t>)</w:t>
      </w:r>
      <w:r w:rsidR="006B70F8">
        <w:rPr>
          <w:rFonts w:ascii="Arial" w:hAnsi="Arial" w:cs="Arial"/>
        </w:rPr>
        <w:t>, Alajuela</w:t>
      </w:r>
      <w:r w:rsidR="00E95DCA">
        <w:rPr>
          <w:rFonts w:ascii="Arial" w:hAnsi="Arial" w:cs="Arial"/>
        </w:rPr>
        <w:t xml:space="preserve">  (costa rica)</w:t>
      </w:r>
      <w:r w:rsidR="006B70F8">
        <w:rPr>
          <w:rFonts w:ascii="Arial" w:hAnsi="Arial" w:cs="Arial"/>
        </w:rPr>
        <w:t>, Colombia (</w:t>
      </w:r>
      <w:r w:rsidR="008222DF">
        <w:rPr>
          <w:rFonts w:ascii="Arial" w:hAnsi="Arial" w:cs="Arial"/>
        </w:rPr>
        <w:t>Huila</w:t>
      </w:r>
      <w:r w:rsidR="006B70F8">
        <w:rPr>
          <w:rFonts w:ascii="Arial" w:hAnsi="Arial" w:cs="Arial"/>
        </w:rPr>
        <w:t>),</w:t>
      </w:r>
      <w:r w:rsidR="00E95DCA">
        <w:rPr>
          <w:rFonts w:ascii="Arial" w:hAnsi="Arial" w:cs="Arial"/>
        </w:rPr>
        <w:t xml:space="preserve"> Londres, </w:t>
      </w:r>
      <w:proofErr w:type="spellStart"/>
      <w:r w:rsidR="00E95DCA">
        <w:rPr>
          <w:rFonts w:ascii="Arial" w:hAnsi="Arial" w:cs="Arial"/>
        </w:rPr>
        <w:t>Jamundi</w:t>
      </w:r>
      <w:proofErr w:type="spellEnd"/>
      <w:r w:rsidR="00E95DCA">
        <w:rPr>
          <w:rFonts w:ascii="Arial" w:hAnsi="Arial" w:cs="Arial"/>
        </w:rPr>
        <w:t xml:space="preserve">, Miami, New York, Pereira, Florida (valle), </w:t>
      </w:r>
      <w:proofErr w:type="spellStart"/>
      <w:r w:rsidR="00E95DCA">
        <w:rPr>
          <w:rFonts w:ascii="Arial" w:hAnsi="Arial" w:cs="Arial"/>
        </w:rPr>
        <w:t>Tuquerres</w:t>
      </w:r>
      <w:proofErr w:type="spellEnd"/>
      <w:r w:rsidR="00E95DCA">
        <w:rPr>
          <w:rFonts w:ascii="Arial" w:hAnsi="Arial" w:cs="Arial"/>
        </w:rPr>
        <w:t xml:space="preserve">, Turbo, Pamplona, Barcelona, San Pedro, </w:t>
      </w:r>
      <w:proofErr w:type="spellStart"/>
      <w:r w:rsidR="00E95DCA">
        <w:rPr>
          <w:rFonts w:ascii="Arial" w:hAnsi="Arial" w:cs="Arial"/>
        </w:rPr>
        <w:t>Cumbal</w:t>
      </w:r>
      <w:proofErr w:type="spellEnd"/>
      <w:r w:rsidR="00E95DCA">
        <w:rPr>
          <w:rFonts w:ascii="Arial" w:hAnsi="Arial" w:cs="Arial"/>
        </w:rPr>
        <w:t xml:space="preserve">, </w:t>
      </w:r>
      <w:proofErr w:type="spellStart"/>
      <w:r w:rsidR="00E95DCA">
        <w:rPr>
          <w:rFonts w:ascii="Arial" w:hAnsi="Arial" w:cs="Arial"/>
        </w:rPr>
        <w:t>Dagua</w:t>
      </w:r>
      <w:proofErr w:type="spellEnd"/>
      <w:r w:rsidR="00E95DCA">
        <w:rPr>
          <w:rFonts w:ascii="Arial" w:hAnsi="Arial" w:cs="Arial"/>
        </w:rPr>
        <w:t xml:space="preserve"> y Sevilla con el 0.7% gracias a 1 Sugerencia, 1 </w:t>
      </w:r>
      <w:r w:rsidR="008222DF">
        <w:rPr>
          <w:rFonts w:ascii="Arial" w:hAnsi="Arial" w:cs="Arial"/>
        </w:rPr>
        <w:t>Petición</w:t>
      </w:r>
      <w:r w:rsidR="00E95DCA">
        <w:rPr>
          <w:rFonts w:ascii="Arial" w:hAnsi="Arial" w:cs="Arial"/>
        </w:rPr>
        <w:t xml:space="preserve">, 1 Sugerencia, 1 Reclamo, 1 </w:t>
      </w:r>
      <w:r w:rsidR="008222DF">
        <w:rPr>
          <w:rFonts w:ascii="Arial" w:hAnsi="Arial" w:cs="Arial"/>
        </w:rPr>
        <w:t>Petición</w:t>
      </w:r>
      <w:r w:rsidR="00E95DCA">
        <w:rPr>
          <w:rFonts w:ascii="Arial" w:hAnsi="Arial" w:cs="Arial"/>
        </w:rPr>
        <w:t xml:space="preserve">, 1 Sugerencia, 1 </w:t>
      </w:r>
      <w:r w:rsidR="008222DF">
        <w:rPr>
          <w:rFonts w:ascii="Arial" w:hAnsi="Arial" w:cs="Arial"/>
        </w:rPr>
        <w:t>Petición</w:t>
      </w:r>
      <w:r w:rsidR="00E95DCA">
        <w:rPr>
          <w:rFonts w:ascii="Arial" w:hAnsi="Arial" w:cs="Arial"/>
        </w:rPr>
        <w:t xml:space="preserve">, 1 </w:t>
      </w:r>
      <w:r w:rsidR="008222DF">
        <w:rPr>
          <w:rFonts w:ascii="Arial" w:hAnsi="Arial" w:cs="Arial"/>
        </w:rPr>
        <w:t>Petición</w:t>
      </w:r>
      <w:r w:rsidR="00E95DCA">
        <w:rPr>
          <w:rFonts w:ascii="Arial" w:hAnsi="Arial" w:cs="Arial"/>
        </w:rPr>
        <w:t xml:space="preserve">, 1 </w:t>
      </w:r>
      <w:r w:rsidR="008222DF">
        <w:rPr>
          <w:rFonts w:ascii="Arial" w:hAnsi="Arial" w:cs="Arial"/>
        </w:rPr>
        <w:t>Petición</w:t>
      </w:r>
      <w:r w:rsidR="00E95DCA">
        <w:rPr>
          <w:rFonts w:ascii="Arial" w:hAnsi="Arial" w:cs="Arial"/>
        </w:rPr>
        <w:t xml:space="preserve">, 1 </w:t>
      </w:r>
      <w:r w:rsidR="008222DF">
        <w:rPr>
          <w:rFonts w:ascii="Arial" w:hAnsi="Arial" w:cs="Arial"/>
        </w:rPr>
        <w:t>Petición</w:t>
      </w:r>
      <w:r w:rsidR="00E95DCA">
        <w:rPr>
          <w:rFonts w:ascii="Arial" w:hAnsi="Arial" w:cs="Arial"/>
        </w:rPr>
        <w:t xml:space="preserve">, </w:t>
      </w:r>
      <w:r w:rsidR="008222DF">
        <w:rPr>
          <w:rFonts w:ascii="Arial" w:hAnsi="Arial" w:cs="Arial"/>
        </w:rPr>
        <w:t>1 Petición, 1 Sugerencia, 1 Queja, 1 Petición, 1 Petición, 1 petición, 1 Petición, 1 Sugerencia, 1 Sugerencia, 1 Petición, 1 Petición, 1 Petición, 1 Petición y Sevilla con 1 Sugerencia respectivamente.</w:t>
      </w:r>
      <w:r w:rsidR="006B70F8">
        <w:rPr>
          <w:rFonts w:ascii="Arial" w:hAnsi="Arial" w:cs="Arial"/>
        </w:rPr>
        <w:t xml:space="preserve"> </w:t>
      </w:r>
    </w:p>
    <w:p w:rsidR="007D1043" w:rsidRPr="00253E1F" w:rsidRDefault="007D1043" w:rsidP="00B3371B">
      <w:pPr>
        <w:jc w:val="both"/>
        <w:rPr>
          <w:rFonts w:ascii="Arial" w:hAnsi="Arial" w:cs="Arial"/>
          <w:color w:val="000000" w:themeColor="text1"/>
        </w:rPr>
      </w:pPr>
    </w:p>
    <w:tbl>
      <w:tblPr>
        <w:tblW w:w="6100" w:type="dxa"/>
        <w:tblInd w:w="60" w:type="dxa"/>
        <w:tblCellMar>
          <w:left w:w="70" w:type="dxa"/>
          <w:right w:w="70" w:type="dxa"/>
        </w:tblCellMar>
        <w:tblLook w:val="04A0"/>
      </w:tblPr>
      <w:tblGrid>
        <w:gridCol w:w="2360"/>
        <w:gridCol w:w="1200"/>
        <w:gridCol w:w="880"/>
        <w:gridCol w:w="1660"/>
      </w:tblGrid>
      <w:tr w:rsidR="001E14D4" w:rsidRPr="001E14D4" w:rsidTr="001E14D4">
        <w:trPr>
          <w:trHeight w:val="255"/>
        </w:trPr>
        <w:tc>
          <w:tcPr>
            <w:tcW w:w="2360" w:type="dxa"/>
            <w:tcBorders>
              <w:top w:val="single" w:sz="8" w:space="0" w:color="auto"/>
              <w:left w:val="single" w:sz="8" w:space="0" w:color="auto"/>
              <w:bottom w:val="nil"/>
              <w:right w:val="single" w:sz="4" w:space="0" w:color="auto"/>
            </w:tcBorders>
            <w:shd w:val="clear" w:color="000000" w:fill="CCFFCC"/>
            <w:noWrap/>
            <w:vAlign w:val="bottom"/>
            <w:hideMark/>
          </w:tcPr>
          <w:p w:rsidR="001E14D4" w:rsidRPr="001E14D4" w:rsidRDefault="001E14D4" w:rsidP="001E14D4">
            <w:pPr>
              <w:jc w:val="center"/>
              <w:rPr>
                <w:rFonts w:ascii="Arial" w:hAnsi="Arial" w:cs="Arial"/>
                <w:b/>
                <w:bCs/>
                <w:sz w:val="20"/>
                <w:szCs w:val="20"/>
                <w:lang w:val="es-CO" w:eastAsia="es-CO"/>
              </w:rPr>
            </w:pPr>
            <w:r w:rsidRPr="001E14D4">
              <w:rPr>
                <w:rFonts w:ascii="Arial" w:hAnsi="Arial" w:cs="Arial"/>
                <w:b/>
                <w:bCs/>
                <w:sz w:val="20"/>
                <w:szCs w:val="20"/>
                <w:lang w:val="es-CO" w:eastAsia="es-CO"/>
              </w:rPr>
              <w:t>Ciudad</w:t>
            </w:r>
          </w:p>
        </w:tc>
        <w:tc>
          <w:tcPr>
            <w:tcW w:w="1200" w:type="dxa"/>
            <w:tcBorders>
              <w:top w:val="single" w:sz="8" w:space="0" w:color="auto"/>
              <w:left w:val="nil"/>
              <w:bottom w:val="nil"/>
              <w:right w:val="single" w:sz="4" w:space="0" w:color="auto"/>
            </w:tcBorders>
            <w:shd w:val="clear" w:color="000000" w:fill="CCFFCC"/>
            <w:noWrap/>
            <w:vAlign w:val="bottom"/>
            <w:hideMark/>
          </w:tcPr>
          <w:p w:rsidR="001E14D4" w:rsidRPr="001E14D4" w:rsidRDefault="001E14D4" w:rsidP="001E14D4">
            <w:pPr>
              <w:jc w:val="center"/>
              <w:rPr>
                <w:rFonts w:ascii="Arial" w:hAnsi="Arial" w:cs="Arial"/>
                <w:b/>
                <w:bCs/>
                <w:sz w:val="20"/>
                <w:szCs w:val="20"/>
                <w:lang w:val="es-CO" w:eastAsia="es-CO"/>
              </w:rPr>
            </w:pPr>
            <w:r w:rsidRPr="001E14D4">
              <w:rPr>
                <w:rFonts w:ascii="Arial" w:hAnsi="Arial" w:cs="Arial"/>
                <w:b/>
                <w:bCs/>
                <w:sz w:val="20"/>
                <w:szCs w:val="20"/>
                <w:lang w:val="es-CO" w:eastAsia="es-CO"/>
              </w:rPr>
              <w:t>Cantidad</w:t>
            </w:r>
          </w:p>
        </w:tc>
        <w:tc>
          <w:tcPr>
            <w:tcW w:w="880" w:type="dxa"/>
            <w:tcBorders>
              <w:top w:val="single" w:sz="8" w:space="0" w:color="auto"/>
              <w:left w:val="nil"/>
              <w:bottom w:val="nil"/>
              <w:right w:val="single" w:sz="4" w:space="0" w:color="auto"/>
            </w:tcBorders>
            <w:shd w:val="clear" w:color="000000" w:fill="CCFFCC"/>
            <w:noWrap/>
            <w:vAlign w:val="bottom"/>
            <w:hideMark/>
          </w:tcPr>
          <w:p w:rsidR="001E14D4" w:rsidRPr="001E14D4" w:rsidRDefault="001E14D4" w:rsidP="001E14D4">
            <w:pPr>
              <w:jc w:val="center"/>
              <w:rPr>
                <w:rFonts w:ascii="Arial" w:hAnsi="Arial" w:cs="Arial"/>
                <w:b/>
                <w:bCs/>
                <w:sz w:val="20"/>
                <w:szCs w:val="20"/>
                <w:lang w:val="es-CO" w:eastAsia="es-CO"/>
              </w:rPr>
            </w:pPr>
            <w:r w:rsidRPr="001E14D4">
              <w:rPr>
                <w:rFonts w:ascii="Arial" w:hAnsi="Arial" w:cs="Arial"/>
                <w:b/>
                <w:bCs/>
                <w:sz w:val="20"/>
                <w:szCs w:val="20"/>
                <w:lang w:val="es-CO" w:eastAsia="es-CO"/>
              </w:rPr>
              <w:t>%</w:t>
            </w:r>
          </w:p>
        </w:tc>
        <w:tc>
          <w:tcPr>
            <w:tcW w:w="1660" w:type="dxa"/>
            <w:tcBorders>
              <w:top w:val="single" w:sz="8" w:space="0" w:color="auto"/>
              <w:left w:val="nil"/>
              <w:bottom w:val="nil"/>
              <w:right w:val="single" w:sz="8" w:space="0" w:color="auto"/>
            </w:tcBorders>
            <w:shd w:val="clear" w:color="000000" w:fill="CCFFCC"/>
            <w:noWrap/>
            <w:vAlign w:val="bottom"/>
            <w:hideMark/>
          </w:tcPr>
          <w:p w:rsidR="001E14D4" w:rsidRPr="001E14D4" w:rsidRDefault="001E14D4" w:rsidP="001E14D4">
            <w:pPr>
              <w:jc w:val="center"/>
              <w:rPr>
                <w:rFonts w:ascii="Arial" w:hAnsi="Arial" w:cs="Arial"/>
                <w:b/>
                <w:bCs/>
                <w:sz w:val="20"/>
                <w:szCs w:val="20"/>
                <w:lang w:val="es-CO" w:eastAsia="es-CO"/>
              </w:rPr>
            </w:pPr>
            <w:r w:rsidRPr="001E14D4">
              <w:rPr>
                <w:rFonts w:ascii="Arial" w:hAnsi="Arial" w:cs="Arial"/>
                <w:b/>
                <w:bCs/>
                <w:sz w:val="20"/>
                <w:szCs w:val="20"/>
                <w:lang w:val="es-CO" w:eastAsia="es-CO"/>
              </w:rPr>
              <w:t>Acumulado</w:t>
            </w:r>
          </w:p>
        </w:tc>
      </w:tr>
      <w:tr w:rsidR="001E14D4" w:rsidRPr="001E14D4" w:rsidTr="001E14D4">
        <w:trPr>
          <w:trHeight w:val="255"/>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Cartagena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w:t>
            </w:r>
          </w:p>
        </w:tc>
        <w:tc>
          <w:tcPr>
            <w:tcW w:w="880" w:type="dxa"/>
            <w:tcBorders>
              <w:top w:val="single" w:sz="4" w:space="0" w:color="auto"/>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0,0%</w:t>
            </w:r>
          </w:p>
        </w:tc>
        <w:tc>
          <w:tcPr>
            <w:tcW w:w="1660" w:type="dxa"/>
            <w:tcBorders>
              <w:top w:val="single" w:sz="4" w:space="0" w:color="auto"/>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0,0%</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0B62C2" w:rsidP="001E14D4">
            <w:pPr>
              <w:rPr>
                <w:rFonts w:ascii="Arial" w:hAnsi="Arial" w:cs="Arial"/>
                <w:sz w:val="20"/>
                <w:szCs w:val="20"/>
                <w:lang w:val="es-CO" w:eastAsia="es-CO"/>
              </w:rPr>
            </w:pPr>
            <w:r w:rsidRPr="001E14D4">
              <w:rPr>
                <w:rFonts w:ascii="Arial" w:hAnsi="Arial" w:cs="Arial"/>
                <w:sz w:val="20"/>
                <w:szCs w:val="20"/>
                <w:lang w:val="es-CO" w:eastAsia="es-CO"/>
              </w:rPr>
              <w:t>Cúcuta</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1</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0,7%</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0,7%</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Bucaramanga</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1</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0,7%</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0,7%</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0B62C2" w:rsidP="001E14D4">
            <w:pPr>
              <w:rPr>
                <w:rFonts w:ascii="Arial" w:hAnsi="Arial" w:cs="Arial"/>
                <w:sz w:val="20"/>
                <w:szCs w:val="20"/>
                <w:lang w:val="es-CO" w:eastAsia="es-CO"/>
              </w:rPr>
            </w:pPr>
            <w:r w:rsidRPr="001E14D4">
              <w:rPr>
                <w:rFonts w:ascii="Arial" w:hAnsi="Arial" w:cs="Arial"/>
                <w:sz w:val="20"/>
                <w:szCs w:val="20"/>
                <w:lang w:val="es-CO" w:eastAsia="es-CO"/>
              </w:rPr>
              <w:t>Bogotá</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7</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5,0%</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5,0%</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Buenaventura</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2</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1,4%</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1,4%</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proofErr w:type="spellStart"/>
            <w:r w:rsidRPr="001E14D4">
              <w:rPr>
                <w:rFonts w:ascii="Arial" w:hAnsi="Arial" w:cs="Arial"/>
                <w:sz w:val="20"/>
                <w:szCs w:val="20"/>
                <w:lang w:val="es-CO" w:eastAsia="es-CO"/>
              </w:rPr>
              <w:lastRenderedPageBreak/>
              <w:t>Norosibirsk</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1</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0,7%</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0,7%</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proofErr w:type="spellStart"/>
            <w:r w:rsidRPr="001E14D4">
              <w:rPr>
                <w:rFonts w:ascii="Arial" w:hAnsi="Arial" w:cs="Arial"/>
                <w:sz w:val="20"/>
                <w:szCs w:val="20"/>
                <w:lang w:val="es-CO" w:eastAsia="es-CO"/>
              </w:rPr>
              <w:t>Bugalagrande</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0,0%</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0,0%</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Cali</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80</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57,6%</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57,6%</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 xml:space="preserve">Santander de </w:t>
            </w:r>
            <w:proofErr w:type="spellStart"/>
            <w:r w:rsidRPr="001E14D4">
              <w:rPr>
                <w:rFonts w:ascii="Arial" w:hAnsi="Arial" w:cs="Arial"/>
                <w:sz w:val="20"/>
                <w:szCs w:val="20"/>
                <w:lang w:val="es-CO" w:eastAsia="es-CO"/>
              </w:rPr>
              <w:t>Quilichao</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1</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0,7%</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58,3%</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Cartago</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1</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0,7%</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59,0%</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Zarzal</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1</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0,7%</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59,7%</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Barranqueras ARG.</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1</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0,7%</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60,4%</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 xml:space="preserve">Alajuela </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1</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0,7%</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61,2%</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Colombia HUILA</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1</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0,7%</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61,9%</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Dos quebradas</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0,0%</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61,9%</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Londres</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1</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0,7%</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62,6%</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0B62C2" w:rsidP="001E14D4">
            <w:pPr>
              <w:rPr>
                <w:rFonts w:ascii="Arial" w:hAnsi="Arial" w:cs="Arial"/>
                <w:sz w:val="20"/>
                <w:szCs w:val="20"/>
                <w:lang w:val="es-CO" w:eastAsia="es-CO"/>
              </w:rPr>
            </w:pPr>
            <w:r w:rsidRPr="001E14D4">
              <w:rPr>
                <w:rFonts w:ascii="Arial" w:hAnsi="Arial" w:cs="Arial"/>
                <w:sz w:val="20"/>
                <w:szCs w:val="20"/>
                <w:lang w:val="es-CO" w:eastAsia="es-CO"/>
              </w:rPr>
              <w:t>Quibdó</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0,0%</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62,6%</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El Cerrito</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0,0%</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62,6%</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0B62C2" w:rsidP="001E14D4">
            <w:pPr>
              <w:rPr>
                <w:rFonts w:ascii="Arial" w:hAnsi="Arial" w:cs="Arial"/>
                <w:sz w:val="20"/>
                <w:szCs w:val="20"/>
                <w:lang w:val="es-CO" w:eastAsia="es-CO"/>
              </w:rPr>
            </w:pPr>
            <w:r w:rsidRPr="001E14D4">
              <w:rPr>
                <w:rFonts w:ascii="Arial" w:hAnsi="Arial" w:cs="Arial"/>
                <w:sz w:val="20"/>
                <w:szCs w:val="20"/>
                <w:lang w:val="es-CO" w:eastAsia="es-CO"/>
              </w:rPr>
              <w:t>Ibagué</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2</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1,4%</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64,0%</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Tampa</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0,0%</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64,0%</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proofErr w:type="spellStart"/>
            <w:r w:rsidRPr="001E14D4">
              <w:rPr>
                <w:rFonts w:ascii="Arial" w:hAnsi="Arial" w:cs="Arial"/>
                <w:sz w:val="20"/>
                <w:szCs w:val="20"/>
                <w:lang w:val="es-CO" w:eastAsia="es-CO"/>
              </w:rPr>
              <w:t>Galapa</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0,0%</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64,0%</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Ginebra</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0,0%</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64,0%</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proofErr w:type="spellStart"/>
            <w:r w:rsidRPr="001E14D4">
              <w:rPr>
                <w:rFonts w:ascii="Arial" w:hAnsi="Arial" w:cs="Arial"/>
                <w:sz w:val="20"/>
                <w:szCs w:val="20"/>
                <w:lang w:val="es-CO" w:eastAsia="es-CO"/>
              </w:rPr>
              <w:t>Guachene</w:t>
            </w:r>
            <w:proofErr w:type="spellEnd"/>
            <w:r w:rsidRPr="001E14D4">
              <w:rPr>
                <w:rFonts w:ascii="Arial" w:hAnsi="Arial" w:cs="Arial"/>
                <w:sz w:val="20"/>
                <w:szCs w:val="20"/>
                <w:lang w:val="es-CO" w:eastAsia="es-C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0,0%</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64,0%</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proofErr w:type="spellStart"/>
            <w:r w:rsidRPr="001E14D4">
              <w:rPr>
                <w:rFonts w:ascii="Arial" w:hAnsi="Arial" w:cs="Arial"/>
                <w:sz w:val="20"/>
                <w:szCs w:val="20"/>
                <w:lang w:val="es-CO" w:eastAsia="es-CO"/>
              </w:rPr>
              <w:t>istmina</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0,0%</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64,0%</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Jamundi</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1</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0,7%</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64,7%</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proofErr w:type="spellStart"/>
            <w:r w:rsidRPr="001E14D4">
              <w:rPr>
                <w:rFonts w:ascii="Arial" w:hAnsi="Arial" w:cs="Arial"/>
                <w:sz w:val="20"/>
                <w:szCs w:val="20"/>
                <w:lang w:val="es-CO" w:eastAsia="es-CO"/>
              </w:rPr>
              <w:t>Jambalo</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0,0%</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64,7%</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La cumbre</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0,0%</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64,7%</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0B62C2" w:rsidP="001E14D4">
            <w:pPr>
              <w:rPr>
                <w:rFonts w:ascii="Arial" w:hAnsi="Arial" w:cs="Arial"/>
                <w:sz w:val="20"/>
                <w:szCs w:val="20"/>
                <w:lang w:val="es-CO" w:eastAsia="es-CO"/>
              </w:rPr>
            </w:pPr>
            <w:r w:rsidRPr="001E14D4">
              <w:rPr>
                <w:rFonts w:ascii="Arial" w:hAnsi="Arial" w:cs="Arial"/>
                <w:sz w:val="20"/>
                <w:szCs w:val="20"/>
                <w:lang w:val="es-CO" w:eastAsia="es-CO"/>
              </w:rPr>
              <w:t>Manizales</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0,0%</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64,7%</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0B62C2" w:rsidP="001E14D4">
            <w:pPr>
              <w:rPr>
                <w:rFonts w:ascii="Arial" w:hAnsi="Arial" w:cs="Arial"/>
                <w:sz w:val="20"/>
                <w:szCs w:val="20"/>
                <w:lang w:val="es-CO" w:eastAsia="es-CO"/>
              </w:rPr>
            </w:pPr>
            <w:r w:rsidRPr="001E14D4">
              <w:rPr>
                <w:rFonts w:ascii="Arial" w:hAnsi="Arial" w:cs="Arial"/>
                <w:sz w:val="20"/>
                <w:szCs w:val="20"/>
                <w:lang w:val="es-CO" w:eastAsia="es-CO"/>
              </w:rPr>
              <w:t>Medellín</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0,0%</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64,7%</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Miami</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1</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0,7%</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65,5%</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 xml:space="preserve">Montreal </w:t>
            </w:r>
            <w:r w:rsidR="000B62C2" w:rsidRPr="001E14D4">
              <w:rPr>
                <w:rFonts w:ascii="Arial" w:hAnsi="Arial" w:cs="Arial"/>
                <w:sz w:val="20"/>
                <w:szCs w:val="20"/>
                <w:lang w:val="es-CO" w:eastAsia="es-CO"/>
              </w:rPr>
              <w:t>Canadá</w:t>
            </w:r>
            <w:r w:rsidRPr="001E14D4">
              <w:rPr>
                <w:rFonts w:ascii="Arial" w:hAnsi="Arial" w:cs="Arial"/>
                <w:sz w:val="20"/>
                <w:szCs w:val="20"/>
                <w:lang w:val="es-CO" w:eastAsia="es-C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0,0%</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65,5%</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New York</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1</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0,7%</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66,2%</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Palmira</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5</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3,6%</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69,8%</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Pasto</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3</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2,2%</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71,9%</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Pereira</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1</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0,7%</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72,7%</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Puerto tejada</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0,0%</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72,7%</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0B62C2" w:rsidP="001E14D4">
            <w:pPr>
              <w:rPr>
                <w:rFonts w:ascii="Arial" w:hAnsi="Arial" w:cs="Arial"/>
                <w:sz w:val="20"/>
                <w:szCs w:val="20"/>
                <w:lang w:val="es-CO" w:eastAsia="es-CO"/>
              </w:rPr>
            </w:pPr>
            <w:r w:rsidRPr="001E14D4">
              <w:rPr>
                <w:rFonts w:ascii="Arial" w:hAnsi="Arial" w:cs="Arial"/>
                <w:sz w:val="20"/>
                <w:szCs w:val="20"/>
                <w:lang w:val="es-CO" w:eastAsia="es-CO"/>
              </w:rPr>
              <w:t>Popayán</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8</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5,8%</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78,4%</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pradera</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0,0%</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78,4%</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Roldanillo</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0,0%</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78,4%</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Sincelejo</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0,0%</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78,4%</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Tulua</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0,0%</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78,4%</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Florida Valle</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1</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0,7%</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79,1%</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proofErr w:type="spellStart"/>
            <w:r w:rsidRPr="001E14D4">
              <w:rPr>
                <w:rFonts w:ascii="Arial" w:hAnsi="Arial" w:cs="Arial"/>
                <w:sz w:val="20"/>
                <w:szCs w:val="20"/>
                <w:lang w:val="es-CO" w:eastAsia="es-CO"/>
              </w:rPr>
              <w:t>Tuquerres</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1</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0,7%</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79,9%</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Yumbo</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4</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2,9%</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82,7%</w:t>
            </w:r>
          </w:p>
        </w:tc>
      </w:tr>
      <w:tr w:rsidR="001E14D4" w:rsidRPr="001E14D4" w:rsidTr="001E14D4">
        <w:trPr>
          <w:trHeight w:val="28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Tahoma" w:hAnsi="Tahoma" w:cs="Tahoma"/>
                <w:color w:val="000000"/>
                <w:lang w:val="es-CO" w:eastAsia="es-CO"/>
              </w:rPr>
            </w:pPr>
            <w:r w:rsidRPr="001E14D4">
              <w:rPr>
                <w:rFonts w:ascii="Tahoma" w:hAnsi="Tahoma" w:cs="Tahoma"/>
                <w:color w:val="000000"/>
                <w:sz w:val="22"/>
                <w:szCs w:val="22"/>
                <w:lang w:val="es-CO" w:eastAsia="es-CO"/>
              </w:rPr>
              <w:t>Turbo</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Tahoma" w:hAnsi="Tahoma" w:cs="Tahoma"/>
                <w:color w:val="000000"/>
                <w:lang w:val="es-CO" w:eastAsia="es-CO"/>
              </w:rPr>
            </w:pPr>
            <w:r w:rsidRPr="001E14D4">
              <w:rPr>
                <w:rFonts w:ascii="Tahoma" w:hAnsi="Tahoma" w:cs="Tahoma"/>
                <w:color w:val="000000"/>
                <w:sz w:val="22"/>
                <w:szCs w:val="22"/>
                <w:lang w:val="es-CO" w:eastAsia="es-CO"/>
              </w:rPr>
              <w:t>1</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0,7%</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83,5%</w:t>
            </w:r>
          </w:p>
        </w:tc>
      </w:tr>
      <w:tr w:rsidR="001E14D4" w:rsidRPr="001E14D4" w:rsidTr="001E14D4">
        <w:trPr>
          <w:trHeight w:val="28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Tahoma" w:hAnsi="Tahoma" w:cs="Tahoma"/>
                <w:color w:val="000000"/>
                <w:lang w:val="es-CO" w:eastAsia="es-CO"/>
              </w:rPr>
            </w:pPr>
            <w:r w:rsidRPr="001E14D4">
              <w:rPr>
                <w:rFonts w:ascii="Tahoma" w:hAnsi="Tahoma" w:cs="Tahoma"/>
                <w:color w:val="000000"/>
                <w:sz w:val="22"/>
                <w:szCs w:val="22"/>
                <w:lang w:val="es-CO" w:eastAsia="es-CO"/>
              </w:rPr>
              <w:t>Pamplona</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Tahoma" w:hAnsi="Tahoma" w:cs="Tahoma"/>
                <w:color w:val="000000"/>
                <w:lang w:val="es-CO" w:eastAsia="es-CO"/>
              </w:rPr>
            </w:pPr>
            <w:r w:rsidRPr="001E14D4">
              <w:rPr>
                <w:rFonts w:ascii="Tahoma" w:hAnsi="Tahoma" w:cs="Tahoma"/>
                <w:color w:val="000000"/>
                <w:sz w:val="22"/>
                <w:szCs w:val="22"/>
                <w:lang w:val="es-CO" w:eastAsia="es-CO"/>
              </w:rPr>
              <w:t>1</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0,7%</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84,2%</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Barcelona</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1</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0,7%</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84,9%</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San Pedro</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1</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0,7%</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85,6%</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Cumbal</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1</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0,7%</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86,3%</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r w:rsidRPr="001E14D4">
              <w:rPr>
                <w:rFonts w:ascii="Arial" w:hAnsi="Arial" w:cs="Arial"/>
                <w:sz w:val="20"/>
                <w:szCs w:val="20"/>
                <w:lang w:val="es-CO" w:eastAsia="es-CO"/>
              </w:rPr>
              <w:t>Dagua</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1</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0,7%</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87,1%</w:t>
            </w:r>
          </w:p>
        </w:tc>
      </w:tr>
      <w:tr w:rsidR="001E14D4" w:rsidRPr="001E14D4" w:rsidTr="001E14D4">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Arial" w:hAnsi="Arial" w:cs="Arial"/>
                <w:sz w:val="20"/>
                <w:szCs w:val="20"/>
                <w:lang w:val="es-CO" w:eastAsia="es-CO"/>
              </w:rPr>
            </w:pPr>
            <w:proofErr w:type="spellStart"/>
            <w:r w:rsidRPr="001E14D4">
              <w:rPr>
                <w:rFonts w:ascii="Arial" w:hAnsi="Arial" w:cs="Arial"/>
                <w:sz w:val="20"/>
                <w:szCs w:val="20"/>
                <w:lang w:val="es-CO" w:eastAsia="es-CO"/>
              </w:rPr>
              <w:t>Buga</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4</w:t>
            </w:r>
          </w:p>
        </w:tc>
        <w:tc>
          <w:tcPr>
            <w:tcW w:w="880" w:type="dxa"/>
            <w:tcBorders>
              <w:top w:val="nil"/>
              <w:left w:val="nil"/>
              <w:bottom w:val="single" w:sz="4" w:space="0" w:color="auto"/>
              <w:right w:val="single" w:sz="4"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2,9%</w:t>
            </w:r>
          </w:p>
        </w:tc>
        <w:tc>
          <w:tcPr>
            <w:tcW w:w="1660" w:type="dxa"/>
            <w:tcBorders>
              <w:top w:val="nil"/>
              <w:left w:val="nil"/>
              <w:bottom w:val="single" w:sz="4" w:space="0" w:color="auto"/>
              <w:right w:val="single" w:sz="8" w:space="0" w:color="auto"/>
            </w:tcBorders>
            <w:shd w:val="clear" w:color="000000" w:fill="F2DDDC"/>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89,9%</w:t>
            </w:r>
          </w:p>
        </w:tc>
      </w:tr>
      <w:tr w:rsidR="001E14D4" w:rsidRPr="001E14D4" w:rsidTr="001E14D4">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1E14D4" w:rsidRPr="001E14D4" w:rsidRDefault="001E14D4" w:rsidP="001E14D4">
            <w:pPr>
              <w:rPr>
                <w:rFonts w:ascii="Calibri" w:hAnsi="Calibri" w:cs="Arial"/>
                <w:color w:val="000000"/>
                <w:lang w:val="es-CO" w:eastAsia="es-CO"/>
              </w:rPr>
            </w:pPr>
            <w:r w:rsidRPr="001E14D4">
              <w:rPr>
                <w:rFonts w:ascii="Calibri" w:hAnsi="Calibri" w:cs="Arial"/>
                <w:color w:val="000000"/>
                <w:sz w:val="22"/>
                <w:szCs w:val="22"/>
                <w:lang w:val="es-CO" w:eastAsia="es-CO"/>
              </w:rPr>
              <w:t>Sevilla</w:t>
            </w:r>
          </w:p>
        </w:tc>
        <w:tc>
          <w:tcPr>
            <w:tcW w:w="120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0532CA">
            <w:pPr>
              <w:jc w:val="center"/>
              <w:rPr>
                <w:rFonts w:ascii="Calibri" w:hAnsi="Calibri" w:cs="Arial"/>
                <w:color w:val="000000"/>
                <w:lang w:val="es-CO" w:eastAsia="es-CO"/>
              </w:rPr>
            </w:pPr>
            <w:r w:rsidRPr="001E14D4">
              <w:rPr>
                <w:rFonts w:ascii="Calibri" w:hAnsi="Calibri" w:cs="Arial"/>
                <w:color w:val="000000"/>
                <w:sz w:val="22"/>
                <w:szCs w:val="22"/>
                <w:lang w:val="es-CO" w:eastAsia="es-CO"/>
              </w:rPr>
              <w:t>1</w:t>
            </w:r>
          </w:p>
        </w:tc>
        <w:tc>
          <w:tcPr>
            <w:tcW w:w="880" w:type="dxa"/>
            <w:tcBorders>
              <w:top w:val="nil"/>
              <w:left w:val="nil"/>
              <w:bottom w:val="single" w:sz="4" w:space="0" w:color="auto"/>
              <w:right w:val="single" w:sz="4"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0,7%</w:t>
            </w:r>
          </w:p>
        </w:tc>
        <w:tc>
          <w:tcPr>
            <w:tcW w:w="1660" w:type="dxa"/>
            <w:tcBorders>
              <w:top w:val="nil"/>
              <w:left w:val="nil"/>
              <w:bottom w:val="single" w:sz="4" w:space="0" w:color="auto"/>
              <w:right w:val="single" w:sz="8" w:space="0" w:color="auto"/>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90,6%</w:t>
            </w:r>
          </w:p>
        </w:tc>
      </w:tr>
      <w:tr w:rsidR="001E14D4" w:rsidRPr="001E14D4" w:rsidTr="001E14D4">
        <w:trPr>
          <w:trHeight w:val="255"/>
        </w:trPr>
        <w:tc>
          <w:tcPr>
            <w:tcW w:w="2360" w:type="dxa"/>
            <w:tcBorders>
              <w:top w:val="nil"/>
              <w:left w:val="nil"/>
              <w:bottom w:val="nil"/>
              <w:right w:val="nil"/>
            </w:tcBorders>
            <w:shd w:val="clear" w:color="auto" w:fill="auto"/>
            <w:noWrap/>
            <w:vAlign w:val="bottom"/>
            <w:hideMark/>
          </w:tcPr>
          <w:p w:rsidR="001E14D4" w:rsidRPr="001E14D4" w:rsidRDefault="001E14D4" w:rsidP="001E14D4">
            <w:pPr>
              <w:rPr>
                <w:rFonts w:ascii="Arial" w:hAnsi="Arial" w:cs="Arial"/>
                <w:sz w:val="20"/>
                <w:szCs w:val="20"/>
                <w:lang w:val="es-CO" w:eastAsia="es-CO"/>
              </w:rPr>
            </w:pPr>
          </w:p>
        </w:tc>
        <w:tc>
          <w:tcPr>
            <w:tcW w:w="1200" w:type="dxa"/>
            <w:tcBorders>
              <w:top w:val="nil"/>
              <w:left w:val="nil"/>
              <w:bottom w:val="nil"/>
              <w:right w:val="nil"/>
            </w:tcBorders>
            <w:shd w:val="clear" w:color="auto" w:fill="auto"/>
            <w:noWrap/>
            <w:vAlign w:val="bottom"/>
            <w:hideMark/>
          </w:tcPr>
          <w:p w:rsidR="001E14D4" w:rsidRPr="001E14D4" w:rsidRDefault="001E14D4" w:rsidP="001E14D4">
            <w:pPr>
              <w:jc w:val="right"/>
              <w:rPr>
                <w:rFonts w:ascii="Arial" w:hAnsi="Arial" w:cs="Arial"/>
                <w:sz w:val="20"/>
                <w:szCs w:val="20"/>
                <w:lang w:val="es-CO" w:eastAsia="es-CO"/>
              </w:rPr>
            </w:pPr>
            <w:r w:rsidRPr="001E14D4">
              <w:rPr>
                <w:rFonts w:ascii="Arial" w:hAnsi="Arial" w:cs="Arial"/>
                <w:sz w:val="20"/>
                <w:szCs w:val="20"/>
                <w:lang w:val="es-CO" w:eastAsia="es-CO"/>
              </w:rPr>
              <w:t>139</w:t>
            </w:r>
          </w:p>
        </w:tc>
        <w:tc>
          <w:tcPr>
            <w:tcW w:w="880" w:type="dxa"/>
            <w:tcBorders>
              <w:top w:val="nil"/>
              <w:left w:val="nil"/>
              <w:bottom w:val="nil"/>
              <w:right w:val="nil"/>
            </w:tcBorders>
            <w:shd w:val="clear" w:color="auto" w:fill="auto"/>
            <w:noWrap/>
            <w:vAlign w:val="bottom"/>
            <w:hideMark/>
          </w:tcPr>
          <w:p w:rsidR="001E14D4" w:rsidRPr="001E14D4" w:rsidRDefault="001E14D4" w:rsidP="001E14D4">
            <w:pPr>
              <w:rPr>
                <w:rFonts w:ascii="Arial" w:hAnsi="Arial" w:cs="Arial"/>
                <w:sz w:val="20"/>
                <w:szCs w:val="20"/>
                <w:lang w:val="es-CO" w:eastAsia="es-CO"/>
              </w:rPr>
            </w:pPr>
          </w:p>
        </w:tc>
        <w:tc>
          <w:tcPr>
            <w:tcW w:w="1660" w:type="dxa"/>
            <w:tcBorders>
              <w:top w:val="nil"/>
              <w:left w:val="nil"/>
              <w:bottom w:val="nil"/>
              <w:right w:val="nil"/>
            </w:tcBorders>
            <w:shd w:val="clear" w:color="auto" w:fill="auto"/>
            <w:noWrap/>
            <w:vAlign w:val="bottom"/>
            <w:hideMark/>
          </w:tcPr>
          <w:p w:rsidR="001E14D4" w:rsidRPr="001E14D4" w:rsidRDefault="001E14D4" w:rsidP="001E14D4">
            <w:pPr>
              <w:rPr>
                <w:rFonts w:ascii="Arial" w:hAnsi="Arial" w:cs="Arial"/>
                <w:sz w:val="20"/>
                <w:szCs w:val="20"/>
                <w:lang w:val="es-CO" w:eastAsia="es-CO"/>
              </w:rPr>
            </w:pPr>
          </w:p>
        </w:tc>
      </w:tr>
    </w:tbl>
    <w:p w:rsidR="00B776E2" w:rsidRPr="00253E1F" w:rsidRDefault="00BD3E37" w:rsidP="007F0012">
      <w:pPr>
        <w:jc w:val="both"/>
        <w:rPr>
          <w:rFonts w:ascii="Arial" w:hAnsi="Arial" w:cs="Arial"/>
        </w:rPr>
      </w:pPr>
      <w:r w:rsidRPr="00253E1F">
        <w:rPr>
          <w:rFonts w:ascii="Arial" w:hAnsi="Arial" w:cs="Arial"/>
        </w:rPr>
        <w:lastRenderedPageBreak/>
        <w:t>En la</w:t>
      </w:r>
      <w:r w:rsidR="00144E0B" w:rsidRPr="00253E1F">
        <w:rPr>
          <w:rFonts w:ascii="Arial" w:hAnsi="Arial" w:cs="Arial"/>
        </w:rPr>
        <w:t xml:space="preserve"> siguiente</w:t>
      </w:r>
      <w:r w:rsidRPr="00253E1F">
        <w:rPr>
          <w:rFonts w:ascii="Arial" w:hAnsi="Arial" w:cs="Arial"/>
        </w:rPr>
        <w:t xml:space="preserve"> base podemos observar </w:t>
      </w:r>
      <w:r w:rsidR="00813C3A" w:rsidRPr="00253E1F">
        <w:rPr>
          <w:rFonts w:ascii="Arial" w:hAnsi="Arial" w:cs="Arial"/>
        </w:rPr>
        <w:t xml:space="preserve">el </w:t>
      </w:r>
      <w:r w:rsidRPr="00253E1F">
        <w:rPr>
          <w:rFonts w:ascii="Arial" w:hAnsi="Arial" w:cs="Arial"/>
        </w:rPr>
        <w:t xml:space="preserve"> comportamiento de solicitudes por cada una de </w:t>
      </w:r>
      <w:r w:rsidR="00813C3A" w:rsidRPr="00253E1F">
        <w:rPr>
          <w:rFonts w:ascii="Arial" w:hAnsi="Arial" w:cs="Arial"/>
        </w:rPr>
        <w:t>las dependencias de TELEPACÍFICO</w:t>
      </w:r>
      <w:r w:rsidRPr="00253E1F">
        <w:rPr>
          <w:rFonts w:ascii="Arial" w:hAnsi="Arial" w:cs="Arial"/>
        </w:rPr>
        <w:t>.</w:t>
      </w:r>
    </w:p>
    <w:p w:rsidR="00162098" w:rsidRPr="00253E1F" w:rsidRDefault="00162098" w:rsidP="007F0012">
      <w:pPr>
        <w:jc w:val="both"/>
        <w:rPr>
          <w:rFonts w:ascii="Arial" w:hAnsi="Arial" w:cs="Arial"/>
        </w:rPr>
      </w:pPr>
    </w:p>
    <w:p w:rsidR="00162098" w:rsidRPr="00253E1F" w:rsidRDefault="006C17F3" w:rsidP="007F0012">
      <w:pPr>
        <w:jc w:val="both"/>
        <w:rPr>
          <w:rFonts w:ascii="Arial" w:hAnsi="Arial" w:cs="Arial"/>
        </w:rPr>
      </w:pPr>
      <w:r w:rsidRPr="006C17F3">
        <w:rPr>
          <w:rFonts w:ascii="Arial" w:hAnsi="Arial" w:cs="Arial"/>
          <w:noProof/>
          <w:lang w:val="es-CO" w:eastAsia="es-CO"/>
        </w:rPr>
        <w:drawing>
          <wp:inline distT="0" distB="0" distL="0" distR="0">
            <wp:extent cx="5257800" cy="3152775"/>
            <wp:effectExtent l="0" t="0" r="0" b="0"/>
            <wp:docPr id="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5E25" w:rsidRPr="00253E1F" w:rsidRDefault="007B5E25" w:rsidP="00D36F3B">
      <w:pPr>
        <w:jc w:val="center"/>
        <w:rPr>
          <w:rFonts w:ascii="Arial" w:hAnsi="Arial" w:cs="Arial"/>
        </w:rPr>
      </w:pPr>
    </w:p>
    <w:p w:rsidR="00680C8F" w:rsidRPr="00253E1F" w:rsidRDefault="00680C8F" w:rsidP="001C3D93">
      <w:pPr>
        <w:jc w:val="center"/>
        <w:rPr>
          <w:rFonts w:ascii="Arial" w:hAnsi="Arial" w:cs="Arial"/>
          <w:noProof/>
          <w:lang w:val="es-CO" w:eastAsia="es-CO"/>
        </w:rPr>
      </w:pPr>
    </w:p>
    <w:p w:rsidR="00B6132B" w:rsidRPr="00253E1F" w:rsidRDefault="001C3D93" w:rsidP="001C3D93">
      <w:pPr>
        <w:jc w:val="center"/>
        <w:rPr>
          <w:rFonts w:ascii="Arial" w:hAnsi="Arial" w:cs="Arial"/>
          <w:noProof/>
          <w:lang w:val="es-CO" w:eastAsia="es-CO"/>
        </w:rPr>
      </w:pPr>
      <w:r w:rsidRPr="00253E1F">
        <w:rPr>
          <w:rFonts w:ascii="Arial" w:hAnsi="Arial" w:cs="Arial"/>
          <w:noProof/>
          <w:lang w:val="es-CO" w:eastAsia="es-CO"/>
        </w:rPr>
        <w:t xml:space="preserve">Al </w:t>
      </w:r>
      <w:r w:rsidR="00B6132B" w:rsidRPr="00253E1F">
        <w:rPr>
          <w:rFonts w:ascii="Arial" w:hAnsi="Arial" w:cs="Arial"/>
        </w:rPr>
        <w:t>mirar la participación de las solic</w:t>
      </w:r>
      <w:r w:rsidR="0046052D" w:rsidRPr="00253E1F">
        <w:rPr>
          <w:rFonts w:ascii="Arial" w:hAnsi="Arial" w:cs="Arial"/>
        </w:rPr>
        <w:t>itudes por</w:t>
      </w:r>
      <w:r w:rsidR="008F048C" w:rsidRPr="00253E1F">
        <w:rPr>
          <w:rFonts w:ascii="Arial" w:hAnsi="Arial" w:cs="Arial"/>
        </w:rPr>
        <w:t xml:space="preserve"> dependencias</w:t>
      </w:r>
      <w:r w:rsidR="0046052D" w:rsidRPr="00253E1F">
        <w:rPr>
          <w:rFonts w:ascii="Arial" w:hAnsi="Arial" w:cs="Arial"/>
        </w:rPr>
        <w:t>,</w:t>
      </w:r>
      <w:r w:rsidR="008F048C" w:rsidRPr="00253E1F">
        <w:rPr>
          <w:rFonts w:ascii="Arial" w:hAnsi="Arial" w:cs="Arial"/>
        </w:rPr>
        <w:t xml:space="preserve"> se</w:t>
      </w:r>
      <w:r w:rsidR="00B6132B" w:rsidRPr="00253E1F">
        <w:rPr>
          <w:rFonts w:ascii="Arial" w:hAnsi="Arial" w:cs="Arial"/>
        </w:rPr>
        <w:t xml:space="preserve"> observa</w:t>
      </w:r>
      <w:r w:rsidR="008F048C" w:rsidRPr="00253E1F">
        <w:rPr>
          <w:rFonts w:ascii="Arial" w:hAnsi="Arial" w:cs="Arial"/>
        </w:rPr>
        <w:t xml:space="preserve"> </w:t>
      </w:r>
      <w:r w:rsidR="0046052D" w:rsidRPr="00253E1F">
        <w:rPr>
          <w:rFonts w:ascii="Arial" w:hAnsi="Arial" w:cs="Arial"/>
        </w:rPr>
        <w:t xml:space="preserve">que el </w:t>
      </w:r>
      <w:r w:rsidR="00B6132B" w:rsidRPr="00253E1F">
        <w:rPr>
          <w:rFonts w:ascii="Arial" w:hAnsi="Arial" w:cs="Arial"/>
        </w:rPr>
        <w:t xml:space="preserve"> interés del </w:t>
      </w:r>
      <w:r w:rsidR="00C10226" w:rsidRPr="00253E1F">
        <w:rPr>
          <w:rFonts w:ascii="Arial" w:hAnsi="Arial" w:cs="Arial"/>
        </w:rPr>
        <w:t>televidente</w:t>
      </w:r>
      <w:r w:rsidR="0084595B" w:rsidRPr="00253E1F">
        <w:rPr>
          <w:rFonts w:ascii="Arial" w:hAnsi="Arial" w:cs="Arial"/>
        </w:rPr>
        <w:t xml:space="preserve"> se concentra en las</w:t>
      </w:r>
      <w:r w:rsidR="00C10226" w:rsidRPr="00253E1F">
        <w:rPr>
          <w:rFonts w:ascii="Arial" w:hAnsi="Arial" w:cs="Arial"/>
        </w:rPr>
        <w:t xml:space="preserve"> áreas</w:t>
      </w:r>
      <w:r w:rsidR="00B6132B" w:rsidRPr="00253E1F">
        <w:rPr>
          <w:rFonts w:ascii="Arial" w:hAnsi="Arial" w:cs="Arial"/>
        </w:rPr>
        <w:t xml:space="preserve"> </w:t>
      </w:r>
      <w:r w:rsidR="0046052D" w:rsidRPr="00253E1F">
        <w:rPr>
          <w:rFonts w:ascii="Arial" w:hAnsi="Arial" w:cs="Arial"/>
        </w:rPr>
        <w:t xml:space="preserve">de los </w:t>
      </w:r>
      <w:r w:rsidR="00B6132B" w:rsidRPr="00253E1F">
        <w:rPr>
          <w:rFonts w:ascii="Arial" w:hAnsi="Arial" w:cs="Arial"/>
        </w:rPr>
        <w:t>procesos misionales</w:t>
      </w:r>
      <w:r w:rsidR="009522BD" w:rsidRPr="00253E1F">
        <w:rPr>
          <w:rFonts w:ascii="Arial" w:hAnsi="Arial" w:cs="Arial"/>
        </w:rPr>
        <w:t>,</w:t>
      </w:r>
      <w:r w:rsidR="00B6132B" w:rsidRPr="00253E1F">
        <w:rPr>
          <w:rFonts w:ascii="Arial" w:hAnsi="Arial" w:cs="Arial"/>
        </w:rPr>
        <w:t xml:space="preserve"> las cuales tienen</w:t>
      </w:r>
      <w:r w:rsidR="0084595B" w:rsidRPr="00253E1F">
        <w:rPr>
          <w:rFonts w:ascii="Arial" w:hAnsi="Arial" w:cs="Arial"/>
        </w:rPr>
        <w:t xml:space="preserve"> la siguiente  participación:</w:t>
      </w:r>
      <w:r w:rsidR="00B6132B" w:rsidRPr="00253E1F">
        <w:rPr>
          <w:rFonts w:ascii="Arial" w:hAnsi="Arial" w:cs="Arial"/>
        </w:rPr>
        <w:t xml:space="preserve"> D</w:t>
      </w:r>
      <w:r w:rsidR="007B5E25" w:rsidRPr="00253E1F">
        <w:rPr>
          <w:rFonts w:ascii="Arial" w:hAnsi="Arial" w:cs="Arial"/>
        </w:rPr>
        <w:t>irección de Producció</w:t>
      </w:r>
      <w:r w:rsidR="004B53B9" w:rsidRPr="00253E1F">
        <w:rPr>
          <w:rFonts w:ascii="Arial" w:hAnsi="Arial" w:cs="Arial"/>
        </w:rPr>
        <w:t xml:space="preserve">n con el </w:t>
      </w:r>
      <w:r w:rsidR="000E3305">
        <w:rPr>
          <w:rFonts w:ascii="Arial" w:hAnsi="Arial" w:cs="Arial"/>
        </w:rPr>
        <w:t>57</w:t>
      </w:r>
      <w:r w:rsidR="00B6132B" w:rsidRPr="00253E1F">
        <w:rPr>
          <w:rFonts w:ascii="Arial" w:hAnsi="Arial" w:cs="Arial"/>
        </w:rPr>
        <w:t>%</w:t>
      </w:r>
      <w:r w:rsidR="00D733C2" w:rsidRPr="00253E1F">
        <w:rPr>
          <w:rFonts w:ascii="Arial" w:hAnsi="Arial" w:cs="Arial"/>
        </w:rPr>
        <w:t>,</w:t>
      </w:r>
      <w:r w:rsidR="00242883" w:rsidRPr="00253E1F">
        <w:rPr>
          <w:rFonts w:ascii="Arial" w:hAnsi="Arial" w:cs="Arial"/>
        </w:rPr>
        <w:t xml:space="preserve"> la Dirección</w:t>
      </w:r>
      <w:r w:rsidR="000E3305">
        <w:rPr>
          <w:rFonts w:ascii="Arial" w:hAnsi="Arial" w:cs="Arial"/>
        </w:rPr>
        <w:t xml:space="preserve"> Comercial y Mercadeo con el 24%, la Dirección de Programación con el 11% y Técnica y Sistemas con el 4%.</w:t>
      </w:r>
      <w:r w:rsidR="0046052D" w:rsidRPr="00253E1F">
        <w:rPr>
          <w:rFonts w:ascii="Arial" w:hAnsi="Arial" w:cs="Arial"/>
        </w:rPr>
        <w:t xml:space="preserve"> </w:t>
      </w:r>
    </w:p>
    <w:p w:rsidR="00617430" w:rsidRPr="00253E1F" w:rsidRDefault="00617430" w:rsidP="007F0012">
      <w:pPr>
        <w:jc w:val="both"/>
        <w:rPr>
          <w:rFonts w:ascii="Arial" w:hAnsi="Arial" w:cs="Arial"/>
        </w:rPr>
      </w:pPr>
    </w:p>
    <w:p w:rsidR="00617430" w:rsidRPr="00253E1F" w:rsidRDefault="00617430" w:rsidP="007F0012">
      <w:pPr>
        <w:jc w:val="both"/>
        <w:rPr>
          <w:rFonts w:ascii="Arial" w:hAnsi="Arial" w:cs="Arial"/>
        </w:rPr>
      </w:pPr>
    </w:p>
    <w:p w:rsidR="00617430" w:rsidRPr="00253E1F" w:rsidRDefault="00617430" w:rsidP="007F0012">
      <w:pPr>
        <w:jc w:val="both"/>
        <w:rPr>
          <w:rFonts w:ascii="Arial" w:hAnsi="Arial" w:cs="Arial"/>
        </w:rPr>
      </w:pPr>
    </w:p>
    <w:p w:rsidR="00617430" w:rsidRPr="00253E1F" w:rsidRDefault="000A2ECA" w:rsidP="007F0012">
      <w:pPr>
        <w:jc w:val="both"/>
        <w:rPr>
          <w:rFonts w:ascii="Arial" w:hAnsi="Arial" w:cs="Arial"/>
        </w:rPr>
      </w:pPr>
      <w:r w:rsidRPr="000A2ECA">
        <w:rPr>
          <w:rFonts w:ascii="Arial" w:hAnsi="Arial" w:cs="Arial"/>
          <w:noProof/>
          <w:lang w:val="es-CO" w:eastAsia="es-CO"/>
        </w:rPr>
        <w:drawing>
          <wp:inline distT="0" distB="0" distL="0" distR="0">
            <wp:extent cx="3086100" cy="2257425"/>
            <wp:effectExtent l="19050" t="0" r="19050" b="0"/>
            <wp:docPr id="17"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7430" w:rsidRPr="00253E1F" w:rsidRDefault="00617430" w:rsidP="007F0012">
      <w:pPr>
        <w:jc w:val="both"/>
        <w:rPr>
          <w:rFonts w:ascii="Arial" w:hAnsi="Arial" w:cs="Arial"/>
        </w:rPr>
      </w:pPr>
    </w:p>
    <w:p w:rsidR="009325D9" w:rsidRPr="00253E1F" w:rsidRDefault="000A2ECA" w:rsidP="002251F2">
      <w:pPr>
        <w:jc w:val="center"/>
        <w:rPr>
          <w:rFonts w:ascii="Arial" w:hAnsi="Arial" w:cs="Arial"/>
          <w:noProof/>
          <w:lang w:val="es-CO" w:eastAsia="es-CO"/>
        </w:rPr>
      </w:pPr>
      <w:r w:rsidRPr="000A2ECA">
        <w:rPr>
          <w:rFonts w:ascii="Arial" w:hAnsi="Arial" w:cs="Arial"/>
          <w:noProof/>
          <w:lang w:val="es-CO" w:eastAsia="es-CO"/>
        </w:rPr>
        <w:lastRenderedPageBreak/>
        <w:drawing>
          <wp:inline distT="0" distB="0" distL="0" distR="0">
            <wp:extent cx="3324226" cy="2228850"/>
            <wp:effectExtent l="19050" t="0" r="28574" b="0"/>
            <wp:docPr id="18"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9325D9" w:rsidRPr="00253E1F">
        <w:rPr>
          <w:rFonts w:ascii="Arial" w:hAnsi="Arial" w:cs="Arial"/>
          <w:noProof/>
          <w:lang w:val="es-CO" w:eastAsia="es-CO"/>
        </w:rPr>
        <w:drawing>
          <wp:inline distT="0" distB="0" distL="0" distR="0">
            <wp:extent cx="2533650" cy="2038350"/>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325D9" w:rsidRPr="00253E1F" w:rsidRDefault="009325D9" w:rsidP="002251F2">
      <w:pPr>
        <w:jc w:val="center"/>
        <w:rPr>
          <w:rFonts w:ascii="Arial" w:hAnsi="Arial" w:cs="Arial"/>
          <w:noProof/>
          <w:lang w:val="es-CO" w:eastAsia="es-CO"/>
        </w:rPr>
      </w:pPr>
    </w:p>
    <w:p w:rsidR="009325D9" w:rsidRPr="00253E1F" w:rsidRDefault="000532CA" w:rsidP="002251F2">
      <w:pPr>
        <w:jc w:val="center"/>
        <w:rPr>
          <w:rFonts w:ascii="Arial" w:hAnsi="Arial" w:cs="Arial"/>
          <w:noProof/>
          <w:lang w:val="es-CO" w:eastAsia="es-CO"/>
        </w:rPr>
      </w:pPr>
      <w:r w:rsidRPr="000532CA">
        <w:rPr>
          <w:rFonts w:ascii="Arial" w:hAnsi="Arial" w:cs="Arial"/>
          <w:noProof/>
          <w:lang w:val="es-CO" w:eastAsia="es-CO"/>
        </w:rPr>
        <w:drawing>
          <wp:inline distT="0" distB="0" distL="0" distR="0">
            <wp:extent cx="3457575" cy="2343150"/>
            <wp:effectExtent l="19050" t="0" r="9525" b="0"/>
            <wp:docPr id="15"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325D9" w:rsidRPr="00253E1F" w:rsidRDefault="009325D9" w:rsidP="002251F2">
      <w:pPr>
        <w:jc w:val="center"/>
        <w:rPr>
          <w:rFonts w:ascii="Arial" w:hAnsi="Arial" w:cs="Arial"/>
          <w:noProof/>
          <w:lang w:val="es-CO" w:eastAsia="es-CO"/>
        </w:rPr>
      </w:pPr>
    </w:p>
    <w:p w:rsidR="009325D9" w:rsidRPr="00253E1F" w:rsidRDefault="009325D9" w:rsidP="002251F2">
      <w:pPr>
        <w:jc w:val="center"/>
        <w:rPr>
          <w:rFonts w:ascii="Arial" w:hAnsi="Arial" w:cs="Arial"/>
          <w:noProof/>
          <w:lang w:val="es-CO" w:eastAsia="es-CO"/>
        </w:rPr>
      </w:pPr>
    </w:p>
    <w:p w:rsidR="009325D9" w:rsidRPr="00253E1F" w:rsidRDefault="009325D9" w:rsidP="002251F2">
      <w:pPr>
        <w:jc w:val="center"/>
        <w:rPr>
          <w:rFonts w:ascii="Arial" w:hAnsi="Arial" w:cs="Arial"/>
          <w:noProof/>
          <w:lang w:val="es-CO" w:eastAsia="es-CO"/>
        </w:rPr>
      </w:pPr>
    </w:p>
    <w:p w:rsidR="009325D9" w:rsidRPr="00253E1F" w:rsidRDefault="009325D9" w:rsidP="002251F2">
      <w:pPr>
        <w:jc w:val="center"/>
        <w:rPr>
          <w:rFonts w:ascii="Arial" w:hAnsi="Arial" w:cs="Arial"/>
          <w:noProof/>
          <w:lang w:val="es-CO" w:eastAsia="es-CO"/>
        </w:rPr>
      </w:pPr>
    </w:p>
    <w:p w:rsidR="009325D9" w:rsidRPr="00253E1F" w:rsidRDefault="009325D9" w:rsidP="002251F2">
      <w:pPr>
        <w:jc w:val="center"/>
        <w:rPr>
          <w:rFonts w:ascii="Arial" w:hAnsi="Arial" w:cs="Arial"/>
          <w:noProof/>
          <w:lang w:val="es-CO" w:eastAsia="es-CO"/>
        </w:rPr>
      </w:pPr>
    </w:p>
    <w:p w:rsidR="009325D9" w:rsidRPr="00253E1F" w:rsidRDefault="009325D9" w:rsidP="002251F2">
      <w:pPr>
        <w:jc w:val="center"/>
        <w:rPr>
          <w:rFonts w:ascii="Arial" w:hAnsi="Arial" w:cs="Arial"/>
          <w:noProof/>
          <w:lang w:val="es-CO" w:eastAsia="es-CO"/>
        </w:rPr>
      </w:pPr>
    </w:p>
    <w:p w:rsidR="009325D9" w:rsidRPr="00253E1F" w:rsidRDefault="009325D9" w:rsidP="002251F2">
      <w:pPr>
        <w:jc w:val="center"/>
        <w:rPr>
          <w:rFonts w:ascii="Arial" w:hAnsi="Arial" w:cs="Arial"/>
          <w:noProof/>
          <w:lang w:val="es-CO" w:eastAsia="es-CO"/>
        </w:rPr>
      </w:pPr>
    </w:p>
    <w:p w:rsidR="00207DA3" w:rsidRPr="00253E1F" w:rsidRDefault="00207DA3" w:rsidP="00680C8F">
      <w:pPr>
        <w:rPr>
          <w:rFonts w:ascii="Arial" w:hAnsi="Arial" w:cs="Arial"/>
        </w:rPr>
      </w:pPr>
    </w:p>
    <w:p w:rsidR="006C17F3" w:rsidRPr="00253E1F" w:rsidRDefault="006C17F3" w:rsidP="006C17F3">
      <w:pPr>
        <w:rPr>
          <w:rFonts w:ascii="Arial" w:hAnsi="Arial" w:cs="Arial"/>
        </w:rPr>
      </w:pPr>
      <w:r w:rsidRPr="00253E1F">
        <w:rPr>
          <w:rFonts w:ascii="Arial" w:hAnsi="Arial" w:cs="Arial"/>
          <w:b/>
        </w:rPr>
        <w:lastRenderedPageBreak/>
        <w:t>Dirección de Producción</w:t>
      </w:r>
    </w:p>
    <w:p w:rsidR="00207DA3" w:rsidRPr="00253E1F" w:rsidRDefault="00207DA3" w:rsidP="00207DA3">
      <w:pPr>
        <w:jc w:val="both"/>
        <w:rPr>
          <w:rFonts w:ascii="Arial" w:hAnsi="Arial" w:cs="Arial"/>
        </w:rPr>
      </w:pPr>
    </w:p>
    <w:p w:rsidR="00207DA3" w:rsidRPr="00253E1F" w:rsidRDefault="00207DA3" w:rsidP="00207DA3">
      <w:pPr>
        <w:jc w:val="both"/>
        <w:rPr>
          <w:rFonts w:ascii="Arial" w:hAnsi="Arial" w:cs="Arial"/>
        </w:rPr>
      </w:pPr>
      <w:r w:rsidRPr="00253E1F">
        <w:rPr>
          <w:rFonts w:ascii="Arial" w:hAnsi="Arial" w:cs="Arial"/>
        </w:rPr>
        <w:t>La Dirección de Producción par</w:t>
      </w:r>
      <w:r w:rsidR="000A2ECA">
        <w:rPr>
          <w:rFonts w:ascii="Arial" w:hAnsi="Arial" w:cs="Arial"/>
        </w:rPr>
        <w:t>a el segundo</w:t>
      </w:r>
      <w:r w:rsidR="004C66FA" w:rsidRPr="00253E1F">
        <w:rPr>
          <w:rFonts w:ascii="Arial" w:hAnsi="Arial" w:cs="Arial"/>
        </w:rPr>
        <w:t xml:space="preserve"> trimestre</w:t>
      </w:r>
      <w:r w:rsidR="00601A9E" w:rsidRPr="00253E1F">
        <w:rPr>
          <w:rFonts w:ascii="Arial" w:hAnsi="Arial" w:cs="Arial"/>
        </w:rPr>
        <w:t xml:space="preserve"> </w:t>
      </w:r>
      <w:r w:rsidR="00617430" w:rsidRPr="00253E1F">
        <w:rPr>
          <w:rFonts w:ascii="Arial" w:hAnsi="Arial" w:cs="Arial"/>
        </w:rPr>
        <w:t xml:space="preserve">obtuvo </w:t>
      </w:r>
      <w:r w:rsidR="000A2ECA">
        <w:rPr>
          <w:rFonts w:ascii="Arial" w:hAnsi="Arial" w:cs="Arial"/>
        </w:rPr>
        <w:t>67</w:t>
      </w:r>
      <w:r w:rsidR="00567E14" w:rsidRPr="00253E1F">
        <w:rPr>
          <w:rFonts w:ascii="Arial" w:hAnsi="Arial" w:cs="Arial"/>
        </w:rPr>
        <w:t xml:space="preserve"> solicitudes conformadas por</w:t>
      </w:r>
      <w:r w:rsidR="009E59A3" w:rsidRPr="00253E1F">
        <w:rPr>
          <w:rFonts w:ascii="Arial" w:hAnsi="Arial" w:cs="Arial"/>
        </w:rPr>
        <w:t xml:space="preserve"> </w:t>
      </w:r>
      <w:r w:rsidR="000A2ECA">
        <w:rPr>
          <w:rFonts w:ascii="Arial" w:hAnsi="Arial" w:cs="Arial"/>
        </w:rPr>
        <w:t>38 Peticiones, 25</w:t>
      </w:r>
      <w:r w:rsidR="00617430" w:rsidRPr="00253E1F">
        <w:rPr>
          <w:rFonts w:ascii="Arial" w:hAnsi="Arial" w:cs="Arial"/>
        </w:rPr>
        <w:t xml:space="preserve"> </w:t>
      </w:r>
      <w:r w:rsidR="00567E14" w:rsidRPr="00253E1F">
        <w:rPr>
          <w:rFonts w:ascii="Arial" w:hAnsi="Arial" w:cs="Arial"/>
        </w:rPr>
        <w:t>S</w:t>
      </w:r>
      <w:r w:rsidR="00BD54AC" w:rsidRPr="00253E1F">
        <w:rPr>
          <w:rFonts w:ascii="Arial" w:hAnsi="Arial" w:cs="Arial"/>
        </w:rPr>
        <w:t>ugerencias</w:t>
      </w:r>
      <w:r w:rsidR="00D65E24" w:rsidRPr="00253E1F">
        <w:rPr>
          <w:rFonts w:ascii="Arial" w:hAnsi="Arial" w:cs="Arial"/>
        </w:rPr>
        <w:t xml:space="preserve"> y 4</w:t>
      </w:r>
      <w:r w:rsidR="00567E14" w:rsidRPr="00253E1F">
        <w:rPr>
          <w:rFonts w:ascii="Arial" w:hAnsi="Arial" w:cs="Arial"/>
        </w:rPr>
        <w:t xml:space="preserve"> q</w:t>
      </w:r>
      <w:r w:rsidR="00873ACC" w:rsidRPr="00253E1F">
        <w:rPr>
          <w:rFonts w:ascii="Arial" w:hAnsi="Arial" w:cs="Arial"/>
        </w:rPr>
        <w:t>uejas</w:t>
      </w:r>
      <w:r w:rsidR="00E23C08" w:rsidRPr="00253E1F">
        <w:rPr>
          <w:rFonts w:ascii="Arial" w:hAnsi="Arial" w:cs="Arial"/>
        </w:rPr>
        <w:t>.</w:t>
      </w:r>
    </w:p>
    <w:p w:rsidR="009325D9" w:rsidRPr="00253E1F" w:rsidRDefault="009325D9" w:rsidP="00207DA3">
      <w:pPr>
        <w:jc w:val="both"/>
        <w:rPr>
          <w:rFonts w:ascii="Arial" w:hAnsi="Arial" w:cs="Arial"/>
        </w:rPr>
      </w:pPr>
    </w:p>
    <w:p w:rsidR="009325D9" w:rsidRPr="00253E1F" w:rsidRDefault="00991ED1" w:rsidP="00207DA3">
      <w:pPr>
        <w:jc w:val="both"/>
        <w:rPr>
          <w:rFonts w:ascii="Arial" w:hAnsi="Arial" w:cs="Arial"/>
          <w:b/>
        </w:rPr>
      </w:pPr>
      <w:r>
        <w:rPr>
          <w:rFonts w:ascii="Arial" w:hAnsi="Arial" w:cs="Arial"/>
          <w:b/>
        </w:rPr>
        <w:t xml:space="preserve">Dirección de </w:t>
      </w:r>
      <w:r w:rsidR="006C17F3">
        <w:rPr>
          <w:rFonts w:ascii="Arial" w:hAnsi="Arial" w:cs="Arial"/>
          <w:b/>
        </w:rPr>
        <w:t>Programación</w:t>
      </w:r>
    </w:p>
    <w:p w:rsidR="009325D9" w:rsidRPr="00253E1F" w:rsidRDefault="009325D9" w:rsidP="00207DA3">
      <w:pPr>
        <w:jc w:val="both"/>
        <w:rPr>
          <w:rFonts w:ascii="Arial" w:hAnsi="Arial" w:cs="Arial"/>
        </w:rPr>
      </w:pPr>
    </w:p>
    <w:p w:rsidR="00C21F25" w:rsidRPr="00253E1F" w:rsidRDefault="009325D9" w:rsidP="00207DA3">
      <w:pPr>
        <w:jc w:val="both"/>
        <w:rPr>
          <w:rFonts w:ascii="Arial" w:hAnsi="Arial" w:cs="Arial"/>
        </w:rPr>
      </w:pPr>
      <w:r w:rsidRPr="00253E1F">
        <w:rPr>
          <w:rFonts w:ascii="Arial" w:hAnsi="Arial" w:cs="Arial"/>
        </w:rPr>
        <w:t>La Dire</w:t>
      </w:r>
      <w:r w:rsidR="000A2ECA">
        <w:rPr>
          <w:rFonts w:ascii="Arial" w:hAnsi="Arial" w:cs="Arial"/>
        </w:rPr>
        <w:t>cción de Programación</w:t>
      </w:r>
      <w:r w:rsidR="00F33243" w:rsidRPr="00253E1F">
        <w:rPr>
          <w:rFonts w:ascii="Arial" w:hAnsi="Arial" w:cs="Arial"/>
        </w:rPr>
        <w:t xml:space="preserve"> </w:t>
      </w:r>
      <w:r w:rsidR="000A2ECA">
        <w:rPr>
          <w:rFonts w:ascii="Arial" w:hAnsi="Arial" w:cs="Arial"/>
        </w:rPr>
        <w:t>obtiene 13</w:t>
      </w:r>
      <w:r w:rsidR="00E90298" w:rsidRPr="00253E1F">
        <w:rPr>
          <w:rFonts w:ascii="Arial" w:hAnsi="Arial" w:cs="Arial"/>
        </w:rPr>
        <w:t xml:space="preserve"> solicitudes conformadas así</w:t>
      </w:r>
      <w:r w:rsidR="000A2ECA">
        <w:rPr>
          <w:rFonts w:ascii="Arial" w:hAnsi="Arial" w:cs="Arial"/>
        </w:rPr>
        <w:t>, 7 Peticiones, 5</w:t>
      </w:r>
      <w:r w:rsidR="00D65E24" w:rsidRPr="00253E1F">
        <w:rPr>
          <w:rFonts w:ascii="Arial" w:hAnsi="Arial" w:cs="Arial"/>
        </w:rPr>
        <w:t xml:space="preserve"> Sugerencias</w:t>
      </w:r>
      <w:r w:rsidR="000A2ECA">
        <w:rPr>
          <w:rFonts w:ascii="Arial" w:hAnsi="Arial" w:cs="Arial"/>
        </w:rPr>
        <w:t xml:space="preserve"> y</w:t>
      </w:r>
      <w:r w:rsidR="00D65E24" w:rsidRPr="00253E1F">
        <w:rPr>
          <w:rFonts w:ascii="Arial" w:hAnsi="Arial" w:cs="Arial"/>
        </w:rPr>
        <w:t xml:space="preserve"> 1 Reclamo.</w:t>
      </w:r>
    </w:p>
    <w:p w:rsidR="00C21F25" w:rsidRPr="00253E1F" w:rsidRDefault="00C21F25" w:rsidP="00207DA3">
      <w:pPr>
        <w:jc w:val="both"/>
        <w:rPr>
          <w:rFonts w:ascii="Arial" w:hAnsi="Arial" w:cs="Arial"/>
        </w:rPr>
      </w:pPr>
    </w:p>
    <w:p w:rsidR="00A63AF5" w:rsidRPr="00253E1F" w:rsidRDefault="005F1BED" w:rsidP="00207DA3">
      <w:pPr>
        <w:jc w:val="both"/>
        <w:rPr>
          <w:rFonts w:ascii="Arial" w:hAnsi="Arial" w:cs="Arial"/>
          <w:b/>
        </w:rPr>
      </w:pPr>
      <w:r w:rsidRPr="00253E1F">
        <w:rPr>
          <w:rFonts w:ascii="Arial" w:hAnsi="Arial" w:cs="Arial"/>
          <w:b/>
        </w:rPr>
        <w:t>Dirección</w:t>
      </w:r>
      <w:r w:rsidR="00D65E24" w:rsidRPr="00253E1F">
        <w:rPr>
          <w:rFonts w:ascii="Arial" w:hAnsi="Arial" w:cs="Arial"/>
          <w:b/>
        </w:rPr>
        <w:t xml:space="preserve"> Comercial</w:t>
      </w:r>
    </w:p>
    <w:p w:rsidR="005F1BED" w:rsidRPr="00253E1F" w:rsidRDefault="005F1BED" w:rsidP="00207DA3">
      <w:pPr>
        <w:jc w:val="both"/>
        <w:rPr>
          <w:rFonts w:ascii="Arial" w:hAnsi="Arial" w:cs="Arial"/>
        </w:rPr>
      </w:pPr>
    </w:p>
    <w:p w:rsidR="00E90298" w:rsidRPr="00253E1F" w:rsidRDefault="00AB6721" w:rsidP="00207DA3">
      <w:pPr>
        <w:jc w:val="both"/>
        <w:rPr>
          <w:rFonts w:ascii="Arial" w:hAnsi="Arial" w:cs="Arial"/>
        </w:rPr>
      </w:pPr>
      <w:r>
        <w:rPr>
          <w:rFonts w:ascii="Arial" w:hAnsi="Arial" w:cs="Arial"/>
        </w:rPr>
        <w:t xml:space="preserve">La Dirección </w:t>
      </w:r>
      <w:r w:rsidR="00E80289">
        <w:rPr>
          <w:rFonts w:ascii="Arial" w:hAnsi="Arial" w:cs="Arial"/>
        </w:rPr>
        <w:t xml:space="preserve">Comercial </w:t>
      </w:r>
      <w:r w:rsidR="000A2ECA">
        <w:rPr>
          <w:rFonts w:ascii="Arial" w:hAnsi="Arial" w:cs="Arial"/>
        </w:rPr>
        <w:t>obtiene 24</w:t>
      </w:r>
      <w:r w:rsidR="005F1BED" w:rsidRPr="00253E1F">
        <w:rPr>
          <w:rFonts w:ascii="Arial" w:hAnsi="Arial" w:cs="Arial"/>
        </w:rPr>
        <w:t xml:space="preserve"> solicitudes</w:t>
      </w:r>
      <w:r w:rsidR="00D65E24" w:rsidRPr="00253E1F">
        <w:rPr>
          <w:rFonts w:ascii="Arial" w:hAnsi="Arial" w:cs="Arial"/>
        </w:rPr>
        <w:t>,</w:t>
      </w:r>
      <w:r w:rsidR="00E80289">
        <w:rPr>
          <w:rFonts w:ascii="Arial" w:hAnsi="Arial" w:cs="Arial"/>
        </w:rPr>
        <w:t xml:space="preserve"> </w:t>
      </w:r>
      <w:r w:rsidR="000A2ECA">
        <w:rPr>
          <w:rFonts w:ascii="Arial" w:hAnsi="Arial" w:cs="Arial"/>
        </w:rPr>
        <w:t>representadas en 16 Peticiones, 7 Sugerencias  y 1</w:t>
      </w:r>
      <w:r w:rsidR="00D65E24" w:rsidRPr="00253E1F">
        <w:rPr>
          <w:rFonts w:ascii="Arial" w:hAnsi="Arial" w:cs="Arial"/>
        </w:rPr>
        <w:t xml:space="preserve"> </w:t>
      </w:r>
      <w:r w:rsidR="000A2ECA">
        <w:rPr>
          <w:rFonts w:ascii="Arial" w:hAnsi="Arial" w:cs="Arial"/>
        </w:rPr>
        <w:t>Queja</w:t>
      </w:r>
      <w:r w:rsidR="00D65E24" w:rsidRPr="00253E1F">
        <w:rPr>
          <w:rFonts w:ascii="Arial" w:hAnsi="Arial" w:cs="Arial"/>
        </w:rPr>
        <w:t>.</w:t>
      </w:r>
    </w:p>
    <w:p w:rsidR="009325D9" w:rsidRPr="00253E1F" w:rsidRDefault="009325D9" w:rsidP="00207DA3">
      <w:pPr>
        <w:jc w:val="both"/>
        <w:rPr>
          <w:rFonts w:ascii="Arial" w:hAnsi="Arial" w:cs="Arial"/>
        </w:rPr>
      </w:pPr>
    </w:p>
    <w:p w:rsidR="009325D9" w:rsidRPr="00253E1F" w:rsidRDefault="009325D9" w:rsidP="00207DA3">
      <w:pPr>
        <w:jc w:val="both"/>
        <w:rPr>
          <w:rFonts w:ascii="Arial" w:hAnsi="Arial" w:cs="Arial"/>
        </w:rPr>
      </w:pPr>
    </w:p>
    <w:p w:rsidR="009325D9" w:rsidRPr="00253E1F" w:rsidRDefault="009325D9" w:rsidP="00207DA3">
      <w:pPr>
        <w:jc w:val="both"/>
        <w:rPr>
          <w:rFonts w:ascii="Arial" w:hAnsi="Arial" w:cs="Arial"/>
        </w:rPr>
      </w:pPr>
    </w:p>
    <w:p w:rsidR="009325D9" w:rsidRPr="00253E1F" w:rsidRDefault="009325D9" w:rsidP="00207DA3">
      <w:pPr>
        <w:jc w:val="both"/>
        <w:rPr>
          <w:rFonts w:ascii="Arial" w:hAnsi="Arial" w:cs="Arial"/>
        </w:rPr>
      </w:pPr>
    </w:p>
    <w:p w:rsidR="00207DA3" w:rsidRPr="00253E1F" w:rsidRDefault="001C18A5" w:rsidP="00207DA3">
      <w:pPr>
        <w:jc w:val="both"/>
        <w:rPr>
          <w:rFonts w:ascii="Arial" w:hAnsi="Arial" w:cs="Arial"/>
        </w:rPr>
      </w:pPr>
      <w:r>
        <w:rPr>
          <w:rFonts w:ascii="Arial" w:hAnsi="Arial" w:cs="Arial"/>
          <w:noProof/>
          <w:lang w:val="es-CO" w:eastAsia="es-CO"/>
        </w:rPr>
        <w:pict>
          <v:shape id="Text Box 4" o:spid="_x0000_s1030" type="#_x0000_t202" style="position:absolute;left:0;text-align:left;margin-left:309.45pt;margin-top:9.25pt;width:199.5pt;height:218.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" stroked="f">
            <v:textbox>
              <w:txbxContent>
                <w:p w:rsidR="00347BAA" w:rsidRPr="00162098" w:rsidRDefault="00347BAA" w:rsidP="00162098">
                  <w:pPr>
                    <w:jc w:val="both"/>
                    <w:rPr>
                      <w:rFonts w:ascii="Arial" w:hAnsi="Arial" w:cs="Arial"/>
                    </w:rPr>
                  </w:pPr>
                </w:p>
                <w:p w:rsidR="00347BAA" w:rsidRDefault="00347BAA" w:rsidP="007864C4">
                  <w:pPr>
                    <w:jc w:val="both"/>
                    <w:rPr>
                      <w:rFonts w:ascii="Arial" w:hAnsi="Arial" w:cs="Arial"/>
                    </w:rPr>
                  </w:pPr>
                </w:p>
                <w:p w:rsidR="00347BAA" w:rsidRDefault="00347BAA" w:rsidP="007864C4">
                  <w:pPr>
                    <w:jc w:val="both"/>
                    <w:rPr>
                      <w:rFonts w:ascii="Arial" w:hAnsi="Arial" w:cs="Arial"/>
                    </w:rPr>
                  </w:pPr>
                </w:p>
                <w:p w:rsidR="00347BAA" w:rsidRDefault="00347BAA" w:rsidP="007864C4">
                  <w:pPr>
                    <w:jc w:val="both"/>
                    <w:rPr>
                      <w:rFonts w:ascii="Arial" w:hAnsi="Arial" w:cs="Arial"/>
                    </w:rPr>
                  </w:pPr>
                </w:p>
                <w:p w:rsidR="00347BAA" w:rsidRPr="00C518FC" w:rsidRDefault="00347BAA" w:rsidP="007864C4">
                  <w:pPr>
                    <w:jc w:val="both"/>
                    <w:rPr>
                      <w:rFonts w:ascii="Arial" w:hAnsi="Arial" w:cs="Arial"/>
                    </w:rPr>
                  </w:pPr>
                  <w:r w:rsidRPr="00C518FC">
                    <w:rPr>
                      <w:rFonts w:ascii="Arial" w:hAnsi="Arial" w:cs="Arial"/>
                    </w:rPr>
                    <w:t xml:space="preserve">. </w:t>
                  </w:r>
                </w:p>
                <w:p w:rsidR="00347BAA" w:rsidRPr="00204BD2" w:rsidRDefault="00347BAA" w:rsidP="007864C4"/>
              </w:txbxContent>
            </v:textbox>
          </v:shape>
        </w:pict>
      </w:r>
    </w:p>
    <w:p w:rsidR="00132F06" w:rsidRPr="00253E1F" w:rsidRDefault="0006641A" w:rsidP="00E9629F">
      <w:pPr>
        <w:jc w:val="both"/>
        <w:rPr>
          <w:rFonts w:ascii="Arial" w:hAnsi="Arial" w:cs="Arial"/>
        </w:rPr>
      </w:pPr>
      <w:r w:rsidRPr="00253E1F">
        <w:rPr>
          <w:rFonts w:ascii="Arial" w:hAnsi="Arial" w:cs="Arial"/>
          <w:noProof/>
          <w:lang w:val="es-CO" w:eastAsia="es-CO"/>
        </w:rPr>
        <w:t xml:space="preserve"> </w:t>
      </w:r>
      <w:r w:rsidR="00CF779F" w:rsidRPr="00CF779F">
        <w:rPr>
          <w:rFonts w:ascii="Arial" w:hAnsi="Arial" w:cs="Arial"/>
          <w:noProof/>
          <w:lang w:val="es-CO" w:eastAsia="es-CO"/>
        </w:rPr>
        <w:drawing>
          <wp:inline distT="0" distB="0" distL="0" distR="0">
            <wp:extent cx="4572000" cy="2562225"/>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046A6" w:rsidRPr="00253E1F" w:rsidRDefault="000046A6" w:rsidP="00B95411">
      <w:pPr>
        <w:jc w:val="both"/>
        <w:rPr>
          <w:rFonts w:ascii="Arial" w:hAnsi="Arial" w:cs="Arial"/>
        </w:rPr>
      </w:pPr>
    </w:p>
    <w:p w:rsidR="00162098" w:rsidRPr="00253E1F" w:rsidRDefault="00162098" w:rsidP="00162098">
      <w:pPr>
        <w:pStyle w:val="Prrafodelista"/>
        <w:numPr>
          <w:ilvl w:val="0"/>
          <w:numId w:val="25"/>
        </w:numPr>
        <w:jc w:val="both"/>
        <w:rPr>
          <w:rFonts w:ascii="Arial" w:hAnsi="Arial" w:cs="Arial"/>
        </w:rPr>
      </w:pPr>
      <w:r w:rsidRPr="00253E1F">
        <w:rPr>
          <w:rFonts w:ascii="Arial" w:hAnsi="Arial" w:cs="Arial"/>
        </w:rPr>
        <w:t>Los asuntos sobre o</w:t>
      </w:r>
      <w:r w:rsidR="00AD2E3E" w:rsidRPr="00253E1F">
        <w:rPr>
          <w:rFonts w:ascii="Arial" w:hAnsi="Arial" w:cs="Arial"/>
        </w:rPr>
        <w:t xml:space="preserve">tros representan un peso  del </w:t>
      </w:r>
      <w:r w:rsidR="00CF779F">
        <w:rPr>
          <w:rFonts w:ascii="Arial" w:hAnsi="Arial" w:cs="Arial"/>
        </w:rPr>
        <w:t>76,54</w:t>
      </w:r>
      <w:r w:rsidRPr="00253E1F">
        <w:rPr>
          <w:rFonts w:ascii="Arial" w:hAnsi="Arial" w:cs="Arial"/>
        </w:rPr>
        <w:t xml:space="preserve"> %, los casos más comunes fueron:</w:t>
      </w:r>
    </w:p>
    <w:p w:rsidR="00162098" w:rsidRPr="00253E1F" w:rsidRDefault="00162098" w:rsidP="00162098">
      <w:pPr>
        <w:jc w:val="both"/>
        <w:rPr>
          <w:rFonts w:ascii="Arial" w:hAnsi="Arial" w:cs="Arial"/>
        </w:rPr>
      </w:pPr>
    </w:p>
    <w:p w:rsidR="00162098" w:rsidRPr="00253E1F" w:rsidRDefault="00162098" w:rsidP="00162098">
      <w:pPr>
        <w:pStyle w:val="Prrafodelista"/>
        <w:jc w:val="both"/>
        <w:rPr>
          <w:rFonts w:ascii="Arial" w:hAnsi="Arial" w:cs="Arial"/>
        </w:rPr>
      </w:pPr>
    </w:p>
    <w:p w:rsidR="00162098" w:rsidRPr="00253E1F" w:rsidRDefault="00162098" w:rsidP="00162098">
      <w:pPr>
        <w:pStyle w:val="Prrafodelista"/>
        <w:numPr>
          <w:ilvl w:val="0"/>
          <w:numId w:val="25"/>
        </w:numPr>
        <w:jc w:val="both"/>
        <w:rPr>
          <w:rFonts w:ascii="Arial" w:hAnsi="Arial" w:cs="Arial"/>
        </w:rPr>
      </w:pPr>
      <w:r w:rsidRPr="00253E1F">
        <w:rPr>
          <w:rFonts w:ascii="Arial" w:hAnsi="Arial" w:cs="Arial"/>
        </w:rPr>
        <w:t>Nos</w:t>
      </w:r>
      <w:r w:rsidR="00CF779F">
        <w:rPr>
          <w:rFonts w:ascii="Arial" w:hAnsi="Arial" w:cs="Arial"/>
        </w:rPr>
        <w:t xml:space="preserve"> solicitan apoyo en temas de personas desaparecidas</w:t>
      </w:r>
      <w:r w:rsidR="00AD2E3E" w:rsidRPr="00253E1F">
        <w:rPr>
          <w:rFonts w:ascii="Arial" w:hAnsi="Arial" w:cs="Arial"/>
        </w:rPr>
        <w:t>.</w:t>
      </w:r>
      <w:r w:rsidRPr="00253E1F">
        <w:rPr>
          <w:rFonts w:ascii="Arial" w:hAnsi="Arial" w:cs="Arial"/>
        </w:rPr>
        <w:t xml:space="preserve"> </w:t>
      </w:r>
    </w:p>
    <w:p w:rsidR="00162098" w:rsidRPr="00253E1F" w:rsidRDefault="00162098" w:rsidP="00162098">
      <w:pPr>
        <w:jc w:val="both"/>
        <w:rPr>
          <w:rFonts w:ascii="Arial" w:hAnsi="Arial" w:cs="Arial"/>
        </w:rPr>
      </w:pPr>
    </w:p>
    <w:p w:rsidR="00162098" w:rsidRPr="00253E1F" w:rsidRDefault="00162098" w:rsidP="00162098">
      <w:pPr>
        <w:jc w:val="both"/>
        <w:rPr>
          <w:rFonts w:ascii="Arial" w:hAnsi="Arial" w:cs="Arial"/>
        </w:rPr>
      </w:pPr>
    </w:p>
    <w:p w:rsidR="00162098" w:rsidRPr="00253E1F" w:rsidRDefault="003474F2" w:rsidP="00162098">
      <w:pPr>
        <w:pStyle w:val="Prrafodelista"/>
        <w:numPr>
          <w:ilvl w:val="0"/>
          <w:numId w:val="25"/>
        </w:numPr>
        <w:jc w:val="both"/>
        <w:rPr>
          <w:rFonts w:ascii="Arial" w:hAnsi="Arial" w:cs="Arial"/>
        </w:rPr>
      </w:pPr>
      <w:r w:rsidRPr="00253E1F">
        <w:rPr>
          <w:rFonts w:ascii="Arial" w:hAnsi="Arial" w:cs="Arial"/>
        </w:rPr>
        <w:t>Preguntan</w:t>
      </w:r>
      <w:r w:rsidR="00CF779F">
        <w:rPr>
          <w:rFonts w:ascii="Arial" w:hAnsi="Arial" w:cs="Arial"/>
        </w:rPr>
        <w:t xml:space="preserve"> si pueden recibir acompañamiento de nuestro Canal, en temas referentes al emprendimiento que tienen con sus ideas empresariales</w:t>
      </w:r>
      <w:r w:rsidR="00AD2E3E" w:rsidRPr="00253E1F">
        <w:rPr>
          <w:rFonts w:ascii="Arial" w:hAnsi="Arial" w:cs="Arial"/>
        </w:rPr>
        <w:t>.</w:t>
      </w:r>
    </w:p>
    <w:p w:rsidR="00162098" w:rsidRPr="00253E1F" w:rsidRDefault="00162098" w:rsidP="00B95411">
      <w:pPr>
        <w:jc w:val="both"/>
        <w:rPr>
          <w:rFonts w:ascii="Arial" w:hAnsi="Arial" w:cs="Arial"/>
        </w:rPr>
      </w:pPr>
    </w:p>
    <w:p w:rsidR="00162098" w:rsidRPr="00253E1F" w:rsidRDefault="00162098" w:rsidP="00B95411">
      <w:pPr>
        <w:jc w:val="both"/>
        <w:rPr>
          <w:rFonts w:ascii="Arial" w:hAnsi="Arial" w:cs="Arial"/>
        </w:rPr>
      </w:pPr>
    </w:p>
    <w:p w:rsidR="00162098" w:rsidRPr="00253E1F" w:rsidRDefault="00162098" w:rsidP="00B95411">
      <w:pPr>
        <w:jc w:val="both"/>
        <w:rPr>
          <w:rFonts w:ascii="Arial" w:hAnsi="Arial" w:cs="Arial"/>
        </w:rPr>
      </w:pPr>
    </w:p>
    <w:p w:rsidR="00B95411" w:rsidRPr="00253E1F" w:rsidRDefault="00CF779F" w:rsidP="00162098">
      <w:pPr>
        <w:pStyle w:val="Prrafodelista"/>
        <w:numPr>
          <w:ilvl w:val="0"/>
          <w:numId w:val="25"/>
        </w:numPr>
        <w:jc w:val="both"/>
        <w:rPr>
          <w:rFonts w:ascii="Arial" w:hAnsi="Arial" w:cs="Arial"/>
        </w:rPr>
      </w:pPr>
      <w:r>
        <w:rPr>
          <w:rFonts w:ascii="Arial" w:hAnsi="Arial" w:cs="Arial"/>
        </w:rPr>
        <w:lastRenderedPageBreak/>
        <w:t xml:space="preserve">Los asuntos sobre Copia de Programas tiene un porcentaje del 9,88%. </w:t>
      </w:r>
      <w:r w:rsidR="003474F2" w:rsidRPr="00253E1F">
        <w:rPr>
          <w:rFonts w:ascii="Arial" w:hAnsi="Arial" w:cs="Arial"/>
        </w:rPr>
        <w:t xml:space="preserve"> Des</w:t>
      </w:r>
      <w:r>
        <w:rPr>
          <w:rFonts w:ascii="Arial" w:hAnsi="Arial" w:cs="Arial"/>
        </w:rPr>
        <w:t>aparecidos y Solicitud de Trabajo</w:t>
      </w:r>
      <w:r w:rsidR="00CE5D19" w:rsidRPr="00253E1F">
        <w:rPr>
          <w:rFonts w:ascii="Arial" w:hAnsi="Arial" w:cs="Arial"/>
        </w:rPr>
        <w:t xml:space="preserve"> tienen</w:t>
      </w:r>
      <w:r w:rsidR="00B95411" w:rsidRPr="00253E1F">
        <w:rPr>
          <w:rFonts w:ascii="Arial" w:hAnsi="Arial" w:cs="Arial"/>
        </w:rPr>
        <w:t xml:space="preserve"> </w:t>
      </w:r>
      <w:r w:rsidR="00096C4E" w:rsidRPr="00253E1F">
        <w:rPr>
          <w:rFonts w:ascii="Arial" w:hAnsi="Arial" w:cs="Arial"/>
        </w:rPr>
        <w:t xml:space="preserve">un peso  del </w:t>
      </w:r>
      <w:r>
        <w:rPr>
          <w:rFonts w:ascii="Arial" w:hAnsi="Arial" w:cs="Arial"/>
        </w:rPr>
        <w:t>4,94</w:t>
      </w:r>
      <w:r w:rsidR="00B95411" w:rsidRPr="00253E1F">
        <w:rPr>
          <w:rFonts w:ascii="Arial" w:hAnsi="Arial" w:cs="Arial"/>
        </w:rPr>
        <w:t xml:space="preserve"> </w:t>
      </w:r>
      <w:r w:rsidR="00827479" w:rsidRPr="00253E1F">
        <w:rPr>
          <w:rFonts w:ascii="Arial" w:hAnsi="Arial" w:cs="Arial"/>
        </w:rPr>
        <w:t>%.</w:t>
      </w:r>
    </w:p>
    <w:p w:rsidR="00B95411" w:rsidRPr="00253E1F" w:rsidRDefault="00B95411" w:rsidP="00B95411">
      <w:pPr>
        <w:pStyle w:val="Prrafodelista"/>
        <w:ind w:left="1440"/>
        <w:jc w:val="both"/>
        <w:rPr>
          <w:rFonts w:ascii="Arial" w:hAnsi="Arial" w:cs="Arial"/>
        </w:rPr>
      </w:pPr>
    </w:p>
    <w:p w:rsidR="0052730C" w:rsidRPr="00253E1F" w:rsidRDefault="0052730C" w:rsidP="00827479">
      <w:pPr>
        <w:pStyle w:val="Prrafodelista"/>
        <w:ind w:left="1068"/>
        <w:jc w:val="both"/>
        <w:rPr>
          <w:rFonts w:ascii="Arial" w:hAnsi="Arial" w:cs="Arial"/>
        </w:rPr>
      </w:pPr>
    </w:p>
    <w:p w:rsidR="0052730C" w:rsidRPr="00253E1F" w:rsidRDefault="00D16B32" w:rsidP="00162098">
      <w:pPr>
        <w:pStyle w:val="Prrafodelista"/>
        <w:numPr>
          <w:ilvl w:val="0"/>
          <w:numId w:val="25"/>
        </w:numPr>
        <w:jc w:val="both"/>
        <w:rPr>
          <w:rFonts w:ascii="Arial" w:hAnsi="Arial" w:cs="Arial"/>
        </w:rPr>
      </w:pPr>
      <w:r w:rsidRPr="00253E1F">
        <w:rPr>
          <w:rFonts w:ascii="Arial" w:hAnsi="Arial" w:cs="Arial"/>
        </w:rPr>
        <w:t>Los asuntos sobre</w:t>
      </w:r>
      <w:r w:rsidR="00CF779F">
        <w:rPr>
          <w:rFonts w:ascii="Arial" w:hAnsi="Arial" w:cs="Arial"/>
        </w:rPr>
        <w:t xml:space="preserve"> Pagina Web</w:t>
      </w:r>
      <w:r w:rsidR="003474F2" w:rsidRPr="00253E1F">
        <w:rPr>
          <w:rFonts w:ascii="Arial" w:hAnsi="Arial" w:cs="Arial"/>
        </w:rPr>
        <w:t xml:space="preserve"> tiene</w:t>
      </w:r>
      <w:r w:rsidR="00CF779F">
        <w:rPr>
          <w:rFonts w:ascii="Arial" w:hAnsi="Arial" w:cs="Arial"/>
        </w:rPr>
        <w:t>n</w:t>
      </w:r>
      <w:r w:rsidR="00B12D9C">
        <w:rPr>
          <w:rFonts w:ascii="Arial" w:hAnsi="Arial" w:cs="Arial"/>
        </w:rPr>
        <w:t xml:space="preserve"> un peso de 2,47</w:t>
      </w:r>
      <w:r w:rsidRPr="00253E1F">
        <w:rPr>
          <w:rFonts w:ascii="Arial" w:hAnsi="Arial" w:cs="Arial"/>
        </w:rPr>
        <w:t>%</w:t>
      </w:r>
      <w:r w:rsidR="00B12D9C">
        <w:rPr>
          <w:rFonts w:ascii="Arial" w:hAnsi="Arial" w:cs="Arial"/>
        </w:rPr>
        <w:t>,</w:t>
      </w:r>
      <w:r w:rsidRPr="00253E1F">
        <w:rPr>
          <w:rFonts w:ascii="Arial" w:hAnsi="Arial" w:cs="Arial"/>
        </w:rPr>
        <w:t xml:space="preserve">  teniendo entre sus casos más comunes los siguientes.</w:t>
      </w:r>
      <w:r w:rsidR="000A132B">
        <w:rPr>
          <w:rFonts w:ascii="Arial" w:hAnsi="Arial" w:cs="Arial"/>
        </w:rPr>
        <w:t xml:space="preserve"> </w:t>
      </w:r>
    </w:p>
    <w:p w:rsidR="00013007" w:rsidRPr="00253E1F" w:rsidRDefault="00013007" w:rsidP="007E211F">
      <w:pPr>
        <w:jc w:val="both"/>
        <w:rPr>
          <w:rFonts w:ascii="Arial" w:hAnsi="Arial" w:cs="Arial"/>
          <w:b/>
        </w:rPr>
      </w:pPr>
    </w:p>
    <w:p w:rsidR="007E0828" w:rsidRPr="00253E1F" w:rsidRDefault="00B12D9C" w:rsidP="0032183F">
      <w:pPr>
        <w:pStyle w:val="Prrafodelista"/>
        <w:numPr>
          <w:ilvl w:val="0"/>
          <w:numId w:val="23"/>
        </w:numPr>
        <w:jc w:val="both"/>
        <w:rPr>
          <w:rFonts w:ascii="Arial" w:hAnsi="Arial" w:cs="Arial"/>
        </w:rPr>
      </w:pPr>
      <w:r>
        <w:rPr>
          <w:rFonts w:ascii="Arial" w:hAnsi="Arial" w:cs="Arial"/>
        </w:rPr>
        <w:t>En el tema de la Pagina Web, q</w:t>
      </w:r>
      <w:r w:rsidR="003B33B7" w:rsidRPr="00253E1F">
        <w:rPr>
          <w:rFonts w:ascii="Arial" w:hAnsi="Arial" w:cs="Arial"/>
        </w:rPr>
        <w:t>uieren</w:t>
      </w:r>
      <w:r>
        <w:rPr>
          <w:rFonts w:ascii="Arial" w:hAnsi="Arial" w:cs="Arial"/>
        </w:rPr>
        <w:t xml:space="preserve"> que se disponga en plataforma toda la Programación para poder disfrutar de ella en cualquier momento.</w:t>
      </w:r>
    </w:p>
    <w:p w:rsidR="00443629" w:rsidRPr="00253E1F" w:rsidRDefault="00443629" w:rsidP="00443629">
      <w:pPr>
        <w:pStyle w:val="Prrafodelista"/>
        <w:jc w:val="both"/>
        <w:rPr>
          <w:rFonts w:ascii="Arial" w:hAnsi="Arial" w:cs="Arial"/>
        </w:rPr>
      </w:pPr>
    </w:p>
    <w:p w:rsidR="00443629" w:rsidRPr="00253E1F" w:rsidRDefault="00443629" w:rsidP="00443629">
      <w:pPr>
        <w:pStyle w:val="Prrafodelista"/>
        <w:jc w:val="both"/>
        <w:rPr>
          <w:rFonts w:ascii="Arial" w:hAnsi="Arial" w:cs="Arial"/>
        </w:rPr>
      </w:pPr>
    </w:p>
    <w:p w:rsidR="007E0828" w:rsidRPr="000A132B" w:rsidRDefault="003474F2" w:rsidP="0032183F">
      <w:pPr>
        <w:pStyle w:val="Prrafodelista"/>
        <w:numPr>
          <w:ilvl w:val="0"/>
          <w:numId w:val="19"/>
        </w:numPr>
        <w:jc w:val="both"/>
        <w:rPr>
          <w:rFonts w:ascii="Arial" w:hAnsi="Arial" w:cs="Arial"/>
        </w:rPr>
      </w:pPr>
      <w:r w:rsidRPr="00253E1F">
        <w:rPr>
          <w:rFonts w:ascii="Arial" w:hAnsi="Arial" w:cs="Arial"/>
          <w:lang w:val="es-CO"/>
        </w:rPr>
        <w:t xml:space="preserve"> Manifiestan que sería bueno</w:t>
      </w:r>
      <w:r w:rsidR="00B12D9C">
        <w:rPr>
          <w:rFonts w:ascii="Arial" w:hAnsi="Arial" w:cs="Arial"/>
          <w:lang w:val="es-CO"/>
        </w:rPr>
        <w:t xml:space="preserve"> continuara la serie </w:t>
      </w:r>
      <w:proofErr w:type="spellStart"/>
      <w:r w:rsidR="00B12D9C">
        <w:rPr>
          <w:rFonts w:ascii="Arial" w:hAnsi="Arial" w:cs="Arial"/>
          <w:lang w:val="es-CO"/>
        </w:rPr>
        <w:t>Labels</w:t>
      </w:r>
      <w:proofErr w:type="spellEnd"/>
      <w:r w:rsidRPr="00253E1F">
        <w:rPr>
          <w:rFonts w:ascii="Arial" w:hAnsi="Arial" w:cs="Arial"/>
          <w:lang w:val="es-CO"/>
        </w:rPr>
        <w:t>.</w:t>
      </w:r>
    </w:p>
    <w:p w:rsidR="000A132B" w:rsidRDefault="000A132B" w:rsidP="000A132B">
      <w:pPr>
        <w:pStyle w:val="Prrafodelista"/>
        <w:jc w:val="both"/>
        <w:rPr>
          <w:rFonts w:ascii="Arial" w:hAnsi="Arial" w:cs="Arial"/>
        </w:rPr>
      </w:pPr>
    </w:p>
    <w:p w:rsidR="000A132B" w:rsidRPr="00253E1F" w:rsidRDefault="000A132B" w:rsidP="000A132B">
      <w:pPr>
        <w:pStyle w:val="Prrafodelista"/>
        <w:numPr>
          <w:ilvl w:val="0"/>
          <w:numId w:val="19"/>
        </w:numPr>
        <w:jc w:val="both"/>
        <w:rPr>
          <w:rFonts w:ascii="Arial" w:hAnsi="Arial" w:cs="Arial"/>
        </w:rPr>
      </w:pPr>
      <w:r>
        <w:rPr>
          <w:rFonts w:ascii="Arial" w:hAnsi="Arial" w:cs="Arial"/>
        </w:rPr>
        <w:t xml:space="preserve"> Y en último lugar esta Información de Programas Propios con el 1,23%.</w:t>
      </w:r>
    </w:p>
    <w:p w:rsidR="000A132B" w:rsidRPr="00253E1F" w:rsidRDefault="000A132B" w:rsidP="000A132B">
      <w:pPr>
        <w:pStyle w:val="Prrafodelista"/>
        <w:jc w:val="both"/>
        <w:rPr>
          <w:rFonts w:ascii="Arial" w:hAnsi="Arial" w:cs="Arial"/>
        </w:rPr>
      </w:pPr>
    </w:p>
    <w:p w:rsidR="0052730C" w:rsidRPr="00253E1F" w:rsidRDefault="0052730C" w:rsidP="007E0828">
      <w:pPr>
        <w:pStyle w:val="Prrafodelista"/>
        <w:jc w:val="both"/>
        <w:rPr>
          <w:rFonts w:ascii="Arial" w:hAnsi="Arial" w:cs="Arial"/>
        </w:rPr>
      </w:pPr>
    </w:p>
    <w:p w:rsidR="0052730C" w:rsidRPr="00253E1F" w:rsidRDefault="0052730C" w:rsidP="0052730C">
      <w:pPr>
        <w:jc w:val="both"/>
        <w:rPr>
          <w:rFonts w:ascii="Arial" w:hAnsi="Arial" w:cs="Arial"/>
          <w:b/>
          <w:bCs/>
          <w:lang w:val="es-CO"/>
        </w:rPr>
      </w:pPr>
    </w:p>
    <w:p w:rsidR="0014342F" w:rsidRPr="00253E1F" w:rsidRDefault="0014342F" w:rsidP="0052730C">
      <w:pPr>
        <w:jc w:val="both"/>
        <w:rPr>
          <w:rFonts w:ascii="Arial" w:hAnsi="Arial" w:cs="Arial"/>
          <w:b/>
          <w:bCs/>
          <w:lang w:val="es-CO"/>
        </w:rPr>
      </w:pPr>
    </w:p>
    <w:p w:rsidR="0014342F" w:rsidRPr="00253E1F" w:rsidRDefault="009F4A47" w:rsidP="0052730C">
      <w:pPr>
        <w:jc w:val="both"/>
        <w:rPr>
          <w:rFonts w:ascii="Arial" w:hAnsi="Arial" w:cs="Arial"/>
          <w:b/>
          <w:lang w:val="es-CO"/>
        </w:rPr>
      </w:pPr>
      <w:r w:rsidRPr="009F4A47">
        <w:rPr>
          <w:rFonts w:ascii="Arial" w:hAnsi="Arial" w:cs="Arial"/>
          <w:b/>
          <w:noProof/>
          <w:lang w:val="es-CO" w:eastAsia="es-CO"/>
        </w:rPr>
        <w:drawing>
          <wp:inline distT="0" distB="0" distL="0" distR="0">
            <wp:extent cx="4572000" cy="2409825"/>
            <wp:effectExtent l="0" t="0" r="0" b="0"/>
            <wp:docPr id="6"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4342F" w:rsidRPr="00253E1F" w:rsidRDefault="0014342F" w:rsidP="0052730C">
      <w:pPr>
        <w:jc w:val="both"/>
        <w:rPr>
          <w:rFonts w:ascii="Arial" w:hAnsi="Arial" w:cs="Arial"/>
          <w:b/>
          <w:lang w:val="es-CO"/>
        </w:rPr>
      </w:pPr>
    </w:p>
    <w:p w:rsidR="0052730C" w:rsidRPr="00253E1F" w:rsidRDefault="0052730C" w:rsidP="0052730C">
      <w:pPr>
        <w:jc w:val="both"/>
        <w:rPr>
          <w:rFonts w:ascii="Arial" w:hAnsi="Arial" w:cs="Arial"/>
          <w:b/>
        </w:rPr>
      </w:pPr>
    </w:p>
    <w:p w:rsidR="0052730C" w:rsidRPr="00253E1F" w:rsidRDefault="00C11758" w:rsidP="0052730C">
      <w:pPr>
        <w:jc w:val="both"/>
        <w:rPr>
          <w:rFonts w:ascii="Arial" w:hAnsi="Arial" w:cs="Arial"/>
        </w:rPr>
      </w:pPr>
      <w:r w:rsidRPr="00253E1F">
        <w:rPr>
          <w:rFonts w:ascii="Arial" w:hAnsi="Arial" w:cs="Arial"/>
        </w:rPr>
        <w:t xml:space="preserve">La Dirección </w:t>
      </w:r>
      <w:r w:rsidR="00E4268C">
        <w:rPr>
          <w:rFonts w:ascii="Arial" w:hAnsi="Arial" w:cs="Arial"/>
        </w:rPr>
        <w:t>de Programación para el segundo trimestre</w:t>
      </w:r>
      <w:r w:rsidR="0052730C" w:rsidRPr="00253E1F">
        <w:rPr>
          <w:rFonts w:ascii="Arial" w:hAnsi="Arial" w:cs="Arial"/>
        </w:rPr>
        <w:t xml:space="preserve"> </w:t>
      </w:r>
      <w:r w:rsidR="00E4268C">
        <w:rPr>
          <w:rFonts w:ascii="Arial" w:hAnsi="Arial" w:cs="Arial"/>
        </w:rPr>
        <w:t>obtuvo 15 solicitudes conformadas por 6 otros, 5 Felicitaciones, 1 Queja por Área, 1</w:t>
      </w:r>
      <w:r w:rsidR="007F65EA" w:rsidRPr="00253E1F">
        <w:rPr>
          <w:rFonts w:ascii="Arial" w:hAnsi="Arial" w:cs="Arial"/>
        </w:rPr>
        <w:t xml:space="preserve"> Pagina Web</w:t>
      </w:r>
      <w:r w:rsidR="00E4268C">
        <w:rPr>
          <w:rFonts w:ascii="Arial" w:hAnsi="Arial" w:cs="Arial"/>
        </w:rPr>
        <w:t xml:space="preserve">, 1 Información Programas Productoras y 1 Información de Programas Propios. </w:t>
      </w:r>
    </w:p>
    <w:p w:rsidR="00F76593" w:rsidRPr="00253E1F" w:rsidRDefault="00F76593" w:rsidP="0052730C">
      <w:pPr>
        <w:jc w:val="both"/>
        <w:rPr>
          <w:rFonts w:ascii="Arial" w:hAnsi="Arial" w:cs="Arial"/>
        </w:rPr>
      </w:pPr>
    </w:p>
    <w:p w:rsidR="00F76593" w:rsidRPr="00253E1F" w:rsidRDefault="00F76593" w:rsidP="0052730C">
      <w:pPr>
        <w:jc w:val="both"/>
        <w:rPr>
          <w:rFonts w:ascii="Arial" w:hAnsi="Arial" w:cs="Arial"/>
        </w:rPr>
      </w:pPr>
    </w:p>
    <w:p w:rsidR="00F76593" w:rsidRPr="00253E1F" w:rsidRDefault="007F65EA" w:rsidP="0052730C">
      <w:pPr>
        <w:jc w:val="both"/>
        <w:rPr>
          <w:rFonts w:ascii="Arial" w:hAnsi="Arial" w:cs="Arial"/>
        </w:rPr>
      </w:pPr>
      <w:r w:rsidRPr="00253E1F">
        <w:rPr>
          <w:rFonts w:ascii="Arial" w:hAnsi="Arial" w:cs="Arial"/>
        </w:rPr>
        <w:t>M</w:t>
      </w:r>
      <w:r w:rsidR="00E4268C">
        <w:rPr>
          <w:rFonts w:ascii="Arial" w:hAnsi="Arial" w:cs="Arial"/>
        </w:rPr>
        <w:t>anifiestan que no les gusta el cambio de horarios en la Programación sin previo aviso.</w:t>
      </w:r>
    </w:p>
    <w:p w:rsidR="00F76593" w:rsidRPr="00253E1F" w:rsidRDefault="00F76593" w:rsidP="0052730C">
      <w:pPr>
        <w:jc w:val="both"/>
        <w:rPr>
          <w:rFonts w:ascii="Arial" w:hAnsi="Arial" w:cs="Arial"/>
        </w:rPr>
      </w:pPr>
    </w:p>
    <w:p w:rsidR="00F76593" w:rsidRPr="00253E1F" w:rsidRDefault="00AB6721" w:rsidP="0052730C">
      <w:pPr>
        <w:jc w:val="both"/>
        <w:rPr>
          <w:rFonts w:ascii="Arial" w:hAnsi="Arial" w:cs="Arial"/>
        </w:rPr>
      </w:pPr>
      <w:r>
        <w:rPr>
          <w:rFonts w:ascii="Arial" w:hAnsi="Arial" w:cs="Arial"/>
        </w:rPr>
        <w:t>Piden que les respeten el horario de la telenovela “el divino”</w:t>
      </w:r>
      <w:r w:rsidR="00F76593" w:rsidRPr="00253E1F">
        <w:rPr>
          <w:rFonts w:ascii="Arial" w:hAnsi="Arial" w:cs="Arial"/>
        </w:rPr>
        <w:t>.</w:t>
      </w:r>
    </w:p>
    <w:p w:rsidR="00F76593" w:rsidRPr="00253E1F" w:rsidRDefault="00F76593" w:rsidP="0052730C">
      <w:pPr>
        <w:jc w:val="both"/>
        <w:rPr>
          <w:rFonts w:ascii="Arial" w:hAnsi="Arial" w:cs="Arial"/>
        </w:rPr>
      </w:pPr>
    </w:p>
    <w:p w:rsidR="00F76593" w:rsidRPr="00253E1F" w:rsidRDefault="00F76593" w:rsidP="0052730C">
      <w:pPr>
        <w:jc w:val="both"/>
        <w:rPr>
          <w:rFonts w:ascii="Arial" w:hAnsi="Arial" w:cs="Arial"/>
        </w:rPr>
      </w:pPr>
    </w:p>
    <w:p w:rsidR="00062EF2" w:rsidRPr="00253E1F" w:rsidRDefault="00062EF2" w:rsidP="0052730C">
      <w:pPr>
        <w:jc w:val="both"/>
        <w:rPr>
          <w:rFonts w:ascii="Arial" w:hAnsi="Arial" w:cs="Arial"/>
        </w:rPr>
      </w:pPr>
    </w:p>
    <w:p w:rsidR="00062EF2" w:rsidRPr="00253E1F" w:rsidRDefault="00062EF2" w:rsidP="0052730C">
      <w:pPr>
        <w:jc w:val="both"/>
        <w:rPr>
          <w:rFonts w:ascii="Arial" w:hAnsi="Arial" w:cs="Arial"/>
        </w:rPr>
      </w:pPr>
    </w:p>
    <w:p w:rsidR="00062EF2" w:rsidRPr="00253E1F" w:rsidRDefault="00062EF2" w:rsidP="0052730C">
      <w:pPr>
        <w:jc w:val="both"/>
        <w:rPr>
          <w:rFonts w:ascii="Arial" w:hAnsi="Arial" w:cs="Arial"/>
        </w:rPr>
      </w:pPr>
    </w:p>
    <w:p w:rsidR="00062EF2" w:rsidRPr="00253E1F" w:rsidRDefault="00062EF2" w:rsidP="0052730C">
      <w:pPr>
        <w:jc w:val="both"/>
        <w:rPr>
          <w:rFonts w:ascii="Arial" w:hAnsi="Arial" w:cs="Arial"/>
        </w:rPr>
      </w:pPr>
    </w:p>
    <w:p w:rsidR="00062EF2" w:rsidRPr="00253E1F" w:rsidRDefault="00E4268C" w:rsidP="0052730C">
      <w:pPr>
        <w:jc w:val="both"/>
        <w:rPr>
          <w:rFonts w:ascii="Arial" w:hAnsi="Arial" w:cs="Arial"/>
        </w:rPr>
      </w:pPr>
      <w:r w:rsidRPr="00E4268C">
        <w:rPr>
          <w:rFonts w:ascii="Arial" w:hAnsi="Arial" w:cs="Arial"/>
          <w:noProof/>
          <w:lang w:val="es-CO" w:eastAsia="es-CO"/>
        </w:rPr>
        <w:drawing>
          <wp:inline distT="0" distB="0" distL="0" distR="0">
            <wp:extent cx="4572000" cy="2409825"/>
            <wp:effectExtent l="0" t="0" r="0" b="0"/>
            <wp:docPr id="7"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166F7" w:rsidRPr="00253E1F" w:rsidRDefault="001C18A5" w:rsidP="00F166F7">
      <w:pPr>
        <w:jc w:val="both"/>
        <w:rPr>
          <w:rFonts w:ascii="Arial" w:hAnsi="Arial" w:cs="Arial"/>
        </w:rPr>
      </w:pPr>
      <w:r>
        <w:rPr>
          <w:rFonts w:ascii="Arial" w:hAnsi="Arial" w:cs="Arial"/>
          <w:noProof/>
          <w:lang w:val="es-CO" w:eastAsia="es-CO"/>
        </w:rPr>
        <w:pict>
          <v:shape id="Text Box 7" o:spid="_x0000_s1031" type="#_x0000_t202" style="position:absolute;left:0;text-align:left;margin-left:441pt;margin-top:.2pt;width:151.5pt;height:25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OFgwIAABc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" stroked="f">
            <v:textbox>
              <w:txbxContent>
                <w:p w:rsidR="00347BAA" w:rsidRPr="00475443" w:rsidRDefault="00347BAA" w:rsidP="00475443">
                  <w:pPr>
                    <w:jc w:val="both"/>
                    <w:rPr>
                      <w:rFonts w:ascii="Arial" w:hAnsi="Arial" w:cs="Arial"/>
                    </w:rPr>
                  </w:pPr>
                </w:p>
              </w:txbxContent>
            </v:textbox>
          </v:shape>
        </w:pict>
      </w:r>
      <w:r w:rsidR="00F166F7" w:rsidRPr="00253E1F">
        <w:rPr>
          <w:rFonts w:ascii="Arial" w:hAnsi="Arial" w:cs="Arial"/>
        </w:rPr>
        <w:t>.</w:t>
      </w:r>
    </w:p>
    <w:p w:rsidR="00282EFB" w:rsidRPr="00253E1F" w:rsidRDefault="00282EFB" w:rsidP="006464FD">
      <w:pPr>
        <w:jc w:val="both"/>
        <w:rPr>
          <w:rFonts w:ascii="Arial" w:hAnsi="Arial" w:cs="Arial"/>
        </w:rPr>
      </w:pPr>
    </w:p>
    <w:p w:rsidR="00F166F7" w:rsidRPr="00253E1F" w:rsidRDefault="00F166F7" w:rsidP="006464FD">
      <w:pPr>
        <w:jc w:val="both"/>
        <w:rPr>
          <w:rFonts w:ascii="Arial" w:hAnsi="Arial" w:cs="Arial"/>
        </w:rPr>
      </w:pPr>
    </w:p>
    <w:p w:rsidR="00F166F7" w:rsidRPr="00253E1F" w:rsidRDefault="009F4A47" w:rsidP="006464FD">
      <w:pPr>
        <w:jc w:val="both"/>
        <w:rPr>
          <w:rFonts w:ascii="Arial" w:hAnsi="Arial" w:cs="Arial"/>
        </w:rPr>
      </w:pPr>
      <w:r>
        <w:rPr>
          <w:rFonts w:ascii="Arial" w:hAnsi="Arial" w:cs="Arial"/>
        </w:rPr>
        <w:t>Llegan correos felicitando al Canal por sus 30 años al aire</w:t>
      </w:r>
      <w:r w:rsidR="00C4134E" w:rsidRPr="00253E1F">
        <w:rPr>
          <w:rFonts w:ascii="Arial" w:hAnsi="Arial" w:cs="Arial"/>
        </w:rPr>
        <w:t>.</w:t>
      </w:r>
    </w:p>
    <w:p w:rsidR="006E459D" w:rsidRPr="00253E1F" w:rsidRDefault="006E459D" w:rsidP="006464FD">
      <w:pPr>
        <w:jc w:val="both"/>
        <w:rPr>
          <w:rFonts w:ascii="Arial" w:hAnsi="Arial" w:cs="Arial"/>
        </w:rPr>
      </w:pPr>
    </w:p>
    <w:p w:rsidR="000B62C2" w:rsidRDefault="00C4134E" w:rsidP="006E459D">
      <w:pPr>
        <w:spacing w:line="480" w:lineRule="auto"/>
        <w:jc w:val="both"/>
        <w:rPr>
          <w:rFonts w:ascii="Arial" w:hAnsi="Arial" w:cs="Arial"/>
        </w:rPr>
      </w:pPr>
      <w:r w:rsidRPr="00253E1F">
        <w:rPr>
          <w:rFonts w:ascii="Arial" w:hAnsi="Arial" w:cs="Arial"/>
        </w:rPr>
        <w:t xml:space="preserve">Nos piden </w:t>
      </w:r>
      <w:r w:rsidR="009F4A47">
        <w:rPr>
          <w:rFonts w:ascii="Arial" w:hAnsi="Arial" w:cs="Arial"/>
        </w:rPr>
        <w:t>poder re</w:t>
      </w:r>
      <w:r w:rsidRPr="00253E1F">
        <w:rPr>
          <w:rFonts w:ascii="Arial" w:hAnsi="Arial" w:cs="Arial"/>
        </w:rPr>
        <w:t>transmiti</w:t>
      </w:r>
      <w:r w:rsidR="009F4A47">
        <w:rPr>
          <w:rFonts w:ascii="Arial" w:hAnsi="Arial" w:cs="Arial"/>
        </w:rPr>
        <w:t xml:space="preserve">r por canales de </w:t>
      </w:r>
      <w:proofErr w:type="spellStart"/>
      <w:r w:rsidR="009F4A47">
        <w:rPr>
          <w:rFonts w:ascii="Arial" w:hAnsi="Arial" w:cs="Arial"/>
        </w:rPr>
        <w:t>Youtuber</w:t>
      </w:r>
      <w:proofErr w:type="spellEnd"/>
      <w:r w:rsidR="009F4A47">
        <w:rPr>
          <w:rFonts w:ascii="Arial" w:hAnsi="Arial" w:cs="Arial"/>
        </w:rPr>
        <w:t xml:space="preserve"> el</w:t>
      </w:r>
    </w:p>
    <w:p w:rsidR="006E459D" w:rsidRPr="00253E1F" w:rsidRDefault="009F4A47" w:rsidP="006E459D">
      <w:pPr>
        <w:spacing w:line="480" w:lineRule="auto"/>
        <w:jc w:val="both"/>
        <w:rPr>
          <w:rFonts w:ascii="Arial" w:hAnsi="Arial" w:cs="Arial"/>
        </w:rPr>
      </w:pPr>
      <w:r>
        <w:rPr>
          <w:rFonts w:ascii="Arial" w:hAnsi="Arial" w:cs="Arial"/>
        </w:rPr>
        <w:t xml:space="preserve">“Petronio </w:t>
      </w:r>
      <w:proofErr w:type="spellStart"/>
      <w:r>
        <w:rPr>
          <w:rFonts w:ascii="Arial" w:hAnsi="Arial" w:cs="Arial"/>
        </w:rPr>
        <w:t>Alvarez</w:t>
      </w:r>
      <w:proofErr w:type="spellEnd"/>
      <w:r>
        <w:rPr>
          <w:rFonts w:ascii="Arial" w:hAnsi="Arial" w:cs="Arial"/>
        </w:rPr>
        <w:t xml:space="preserve">”. </w:t>
      </w:r>
    </w:p>
    <w:p w:rsidR="00F166F7" w:rsidRDefault="00C4134E" w:rsidP="006464FD">
      <w:pPr>
        <w:jc w:val="both"/>
        <w:rPr>
          <w:rFonts w:ascii="Arial" w:hAnsi="Arial" w:cs="Arial"/>
        </w:rPr>
      </w:pPr>
      <w:r w:rsidRPr="00253E1F">
        <w:rPr>
          <w:rFonts w:ascii="Arial" w:hAnsi="Arial" w:cs="Arial"/>
        </w:rPr>
        <w:t>Solicitan tarifas para pautar con nuestro Canal.</w:t>
      </w:r>
    </w:p>
    <w:p w:rsidR="000A132B" w:rsidRDefault="000A132B" w:rsidP="006464FD">
      <w:pPr>
        <w:jc w:val="both"/>
        <w:rPr>
          <w:rFonts w:ascii="Arial" w:hAnsi="Arial" w:cs="Arial"/>
        </w:rPr>
      </w:pPr>
    </w:p>
    <w:p w:rsidR="000A132B" w:rsidRDefault="000A132B" w:rsidP="006464FD">
      <w:pPr>
        <w:jc w:val="both"/>
        <w:rPr>
          <w:rFonts w:ascii="Arial" w:hAnsi="Arial" w:cs="Arial"/>
        </w:rPr>
      </w:pPr>
      <w:r>
        <w:rPr>
          <w:rFonts w:ascii="Arial" w:hAnsi="Arial" w:cs="Arial"/>
        </w:rPr>
        <w:t>Piden mayor cl</w:t>
      </w:r>
      <w:r w:rsidR="000B62C2">
        <w:rPr>
          <w:rFonts w:ascii="Arial" w:hAnsi="Arial" w:cs="Arial"/>
        </w:rPr>
        <w:t>aridad cuando anunciamos rifas.</w:t>
      </w:r>
    </w:p>
    <w:p w:rsidR="00524273" w:rsidRDefault="00524273" w:rsidP="006464FD">
      <w:pPr>
        <w:jc w:val="both"/>
        <w:rPr>
          <w:rFonts w:ascii="Arial" w:hAnsi="Arial" w:cs="Arial"/>
        </w:rPr>
      </w:pPr>
    </w:p>
    <w:p w:rsidR="00524273" w:rsidRDefault="00524273" w:rsidP="006464FD">
      <w:pPr>
        <w:jc w:val="both"/>
        <w:rPr>
          <w:rFonts w:ascii="Arial" w:hAnsi="Arial" w:cs="Arial"/>
        </w:rPr>
      </w:pPr>
    </w:p>
    <w:p w:rsidR="00524273" w:rsidRDefault="00524273" w:rsidP="006464FD">
      <w:pPr>
        <w:jc w:val="both"/>
        <w:rPr>
          <w:rFonts w:ascii="Arial" w:hAnsi="Arial" w:cs="Arial"/>
        </w:rPr>
      </w:pPr>
    </w:p>
    <w:p w:rsidR="00282EFB" w:rsidRDefault="00282EFB" w:rsidP="00207DA3">
      <w:pPr>
        <w:jc w:val="both"/>
        <w:rPr>
          <w:rFonts w:ascii="Arial" w:hAnsi="Arial" w:cs="Arial"/>
        </w:rPr>
      </w:pPr>
    </w:p>
    <w:p w:rsidR="006D2287" w:rsidRPr="00B05FCF" w:rsidRDefault="001C18A5" w:rsidP="00207DA3">
      <w:pPr>
        <w:jc w:val="both"/>
        <w:rPr>
          <w:rFonts w:ascii="Arial" w:hAnsi="Arial" w:cs="Arial"/>
        </w:rPr>
      </w:pPr>
      <w:r>
        <w:rPr>
          <w:rFonts w:ascii="Arial" w:hAnsi="Arial" w:cs="Arial"/>
          <w:noProof/>
          <w:lang w:val="es-CO" w:eastAsia="es-CO"/>
        </w:rPr>
        <w:pict>
          <v:shape id="Text Box 12" o:spid="_x0000_s1032" type="#_x0000_t202" style="position:absolute;left:0;text-align:left;margin-left:7.2pt;margin-top:-.05pt;width:441.75pt;height:4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" stroked="f">
            <v:textbox>
              <w:txbxContent>
                <w:p w:rsidR="00347BAA" w:rsidRPr="00AE26E0" w:rsidRDefault="00162098" w:rsidP="00F674CA">
                  <w:pPr>
                    <w:jc w:val="both"/>
                    <w:rPr>
                      <w:rFonts w:ascii="Arial" w:hAnsi="Arial" w:cs="Arial"/>
                      <w:b/>
                      <w:iCs/>
                    </w:rPr>
                  </w:pPr>
                  <w:r>
                    <w:rPr>
                      <w:rFonts w:ascii="Arial" w:hAnsi="Arial" w:cs="Arial"/>
                      <w:b/>
                      <w:iCs/>
                    </w:rPr>
                    <w:t xml:space="preserve">Julian </w:t>
                  </w:r>
                  <w:r w:rsidR="006E459D">
                    <w:rPr>
                      <w:rFonts w:ascii="Arial" w:hAnsi="Arial" w:cs="Arial"/>
                      <w:b/>
                      <w:iCs/>
                    </w:rPr>
                    <w:t>Mauricio Dorado Betancourt</w:t>
                  </w:r>
                  <w:r>
                    <w:rPr>
                      <w:rFonts w:ascii="Arial" w:hAnsi="Arial" w:cs="Arial"/>
                      <w:b/>
                      <w:iCs/>
                    </w:rPr>
                    <w:t xml:space="preserve">           </w:t>
                  </w:r>
                  <w:r w:rsidR="00347BAA" w:rsidRPr="00AE26E0">
                    <w:rPr>
                      <w:rFonts w:ascii="Arial" w:hAnsi="Arial" w:cs="Arial"/>
                      <w:b/>
                      <w:iCs/>
                    </w:rPr>
                    <w:t xml:space="preserve">      </w:t>
                  </w:r>
                  <w:r w:rsidR="00347BAA">
                    <w:rPr>
                      <w:rFonts w:ascii="Arial" w:hAnsi="Arial" w:cs="Arial"/>
                      <w:b/>
                      <w:iCs/>
                    </w:rPr>
                    <w:t>Álvaro Ayala Vásquez</w:t>
                  </w:r>
                  <w:r w:rsidR="00347BAA" w:rsidRPr="00AE26E0">
                    <w:rPr>
                      <w:rFonts w:ascii="Arial" w:hAnsi="Arial" w:cs="Arial"/>
                      <w:b/>
                      <w:iCs/>
                    </w:rPr>
                    <w:t xml:space="preserve"> </w:t>
                  </w:r>
                </w:p>
                <w:p w:rsidR="00347BAA" w:rsidRDefault="00347BAA" w:rsidP="00F674CA">
                  <w:r>
                    <w:rPr>
                      <w:rFonts w:ascii="Arial" w:eastAsia="Calibri" w:hAnsi="Arial" w:cs="Arial"/>
                    </w:rPr>
                    <w:t>Director</w:t>
                  </w:r>
                  <w:r w:rsidR="006E459D">
                    <w:rPr>
                      <w:rFonts w:ascii="Arial" w:eastAsia="Calibri" w:hAnsi="Arial" w:cs="Arial"/>
                    </w:rPr>
                    <w:t>a</w:t>
                  </w:r>
                  <w:r>
                    <w:rPr>
                      <w:rFonts w:ascii="Arial" w:eastAsia="Calibri" w:hAnsi="Arial" w:cs="Arial"/>
                    </w:rPr>
                    <w:t xml:space="preserve"> Comercial y</w:t>
                  </w:r>
                  <w:r w:rsidR="00B305C7">
                    <w:rPr>
                      <w:rFonts w:ascii="Arial" w:eastAsia="Calibri" w:hAnsi="Arial" w:cs="Arial"/>
                    </w:rPr>
                    <w:t xml:space="preserve"> Mercadeo          </w:t>
                  </w:r>
                  <w:r w:rsidR="00162098">
                    <w:rPr>
                      <w:rFonts w:ascii="Arial" w:eastAsia="Calibri" w:hAnsi="Arial" w:cs="Arial"/>
                    </w:rPr>
                    <w:t xml:space="preserve">              </w:t>
                  </w:r>
                  <w:r w:rsidR="00B305C7">
                    <w:rPr>
                      <w:rFonts w:ascii="Arial" w:eastAsia="Calibri" w:hAnsi="Arial" w:cs="Arial"/>
                    </w:rPr>
                    <w:t xml:space="preserve"> </w:t>
                  </w:r>
                  <w:r>
                    <w:rPr>
                      <w:rFonts w:ascii="Arial" w:hAnsi="Arial" w:cs="Arial"/>
                    </w:rPr>
                    <w:t>Gestor de cumplimiento PQRS</w:t>
                  </w:r>
                </w:p>
              </w:txbxContent>
            </v:textbox>
          </v:shape>
        </w:pict>
      </w:r>
    </w:p>
    <w:sectPr w:rsidR="006D2287" w:rsidRPr="00B05FCF" w:rsidSect="00490A8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432" w:rsidRDefault="009B7432" w:rsidP="009325D9">
      <w:r>
        <w:separator/>
      </w:r>
    </w:p>
  </w:endnote>
  <w:endnote w:type="continuationSeparator" w:id="0">
    <w:p w:rsidR="009B7432" w:rsidRDefault="009B7432" w:rsidP="009325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432" w:rsidRDefault="009B7432" w:rsidP="009325D9">
      <w:r>
        <w:separator/>
      </w:r>
    </w:p>
  </w:footnote>
  <w:footnote w:type="continuationSeparator" w:id="0">
    <w:p w:rsidR="009B7432" w:rsidRDefault="009B7432" w:rsidP="009325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6AA2"/>
    <w:multiLevelType w:val="hybridMultilevel"/>
    <w:tmpl w:val="223CA6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360163B"/>
    <w:multiLevelType w:val="hybridMultilevel"/>
    <w:tmpl w:val="0DDC0D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09105FD6"/>
    <w:multiLevelType w:val="hybridMultilevel"/>
    <w:tmpl w:val="29248E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E7B2593"/>
    <w:multiLevelType w:val="hybridMultilevel"/>
    <w:tmpl w:val="7D3A97B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123F2D55"/>
    <w:multiLevelType w:val="hybridMultilevel"/>
    <w:tmpl w:val="9FFE67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31B2B52"/>
    <w:multiLevelType w:val="hybridMultilevel"/>
    <w:tmpl w:val="661488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34153FA"/>
    <w:multiLevelType w:val="hybridMultilevel"/>
    <w:tmpl w:val="EDC8A9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77E6CFE"/>
    <w:multiLevelType w:val="hybridMultilevel"/>
    <w:tmpl w:val="5AA6F16E"/>
    <w:lvl w:ilvl="0" w:tplc="0C0A0001">
      <w:start w:val="1"/>
      <w:numFmt w:val="bullet"/>
      <w:lvlText w:val=""/>
      <w:lvlJc w:val="left"/>
      <w:pPr>
        <w:ind w:left="1035" w:hanging="360"/>
      </w:pPr>
      <w:rPr>
        <w:rFonts w:ascii="Symbol" w:hAnsi="Symbol" w:hint="default"/>
      </w:rPr>
    </w:lvl>
    <w:lvl w:ilvl="1" w:tplc="0C0A0003" w:tentative="1">
      <w:start w:val="1"/>
      <w:numFmt w:val="bullet"/>
      <w:lvlText w:val="o"/>
      <w:lvlJc w:val="left"/>
      <w:pPr>
        <w:ind w:left="1755" w:hanging="360"/>
      </w:pPr>
      <w:rPr>
        <w:rFonts w:ascii="Courier New" w:hAnsi="Courier New" w:cs="Courier New" w:hint="default"/>
      </w:rPr>
    </w:lvl>
    <w:lvl w:ilvl="2" w:tplc="0C0A0005" w:tentative="1">
      <w:start w:val="1"/>
      <w:numFmt w:val="bullet"/>
      <w:lvlText w:val=""/>
      <w:lvlJc w:val="left"/>
      <w:pPr>
        <w:ind w:left="2475" w:hanging="360"/>
      </w:pPr>
      <w:rPr>
        <w:rFonts w:ascii="Wingdings" w:hAnsi="Wingdings" w:hint="default"/>
      </w:rPr>
    </w:lvl>
    <w:lvl w:ilvl="3" w:tplc="0C0A0001" w:tentative="1">
      <w:start w:val="1"/>
      <w:numFmt w:val="bullet"/>
      <w:lvlText w:val=""/>
      <w:lvlJc w:val="left"/>
      <w:pPr>
        <w:ind w:left="3195" w:hanging="360"/>
      </w:pPr>
      <w:rPr>
        <w:rFonts w:ascii="Symbol" w:hAnsi="Symbol" w:hint="default"/>
      </w:rPr>
    </w:lvl>
    <w:lvl w:ilvl="4" w:tplc="0C0A0003" w:tentative="1">
      <w:start w:val="1"/>
      <w:numFmt w:val="bullet"/>
      <w:lvlText w:val="o"/>
      <w:lvlJc w:val="left"/>
      <w:pPr>
        <w:ind w:left="3915" w:hanging="360"/>
      </w:pPr>
      <w:rPr>
        <w:rFonts w:ascii="Courier New" w:hAnsi="Courier New" w:cs="Courier New" w:hint="default"/>
      </w:rPr>
    </w:lvl>
    <w:lvl w:ilvl="5" w:tplc="0C0A0005" w:tentative="1">
      <w:start w:val="1"/>
      <w:numFmt w:val="bullet"/>
      <w:lvlText w:val=""/>
      <w:lvlJc w:val="left"/>
      <w:pPr>
        <w:ind w:left="4635" w:hanging="360"/>
      </w:pPr>
      <w:rPr>
        <w:rFonts w:ascii="Wingdings" w:hAnsi="Wingdings" w:hint="default"/>
      </w:rPr>
    </w:lvl>
    <w:lvl w:ilvl="6" w:tplc="0C0A0001" w:tentative="1">
      <w:start w:val="1"/>
      <w:numFmt w:val="bullet"/>
      <w:lvlText w:val=""/>
      <w:lvlJc w:val="left"/>
      <w:pPr>
        <w:ind w:left="5355" w:hanging="360"/>
      </w:pPr>
      <w:rPr>
        <w:rFonts w:ascii="Symbol" w:hAnsi="Symbol" w:hint="default"/>
      </w:rPr>
    </w:lvl>
    <w:lvl w:ilvl="7" w:tplc="0C0A0003" w:tentative="1">
      <w:start w:val="1"/>
      <w:numFmt w:val="bullet"/>
      <w:lvlText w:val="o"/>
      <w:lvlJc w:val="left"/>
      <w:pPr>
        <w:ind w:left="6075" w:hanging="360"/>
      </w:pPr>
      <w:rPr>
        <w:rFonts w:ascii="Courier New" w:hAnsi="Courier New" w:cs="Courier New" w:hint="default"/>
      </w:rPr>
    </w:lvl>
    <w:lvl w:ilvl="8" w:tplc="0C0A0005" w:tentative="1">
      <w:start w:val="1"/>
      <w:numFmt w:val="bullet"/>
      <w:lvlText w:val=""/>
      <w:lvlJc w:val="left"/>
      <w:pPr>
        <w:ind w:left="6795" w:hanging="360"/>
      </w:pPr>
      <w:rPr>
        <w:rFonts w:ascii="Wingdings" w:hAnsi="Wingdings" w:hint="default"/>
      </w:rPr>
    </w:lvl>
  </w:abstractNum>
  <w:abstractNum w:abstractNumId="8">
    <w:nsid w:val="1EF4211A"/>
    <w:multiLevelType w:val="hybridMultilevel"/>
    <w:tmpl w:val="40849D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AA13060"/>
    <w:multiLevelType w:val="hybridMultilevel"/>
    <w:tmpl w:val="10D28D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2B867ED"/>
    <w:multiLevelType w:val="hybridMultilevel"/>
    <w:tmpl w:val="FAC035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2E256AD"/>
    <w:multiLevelType w:val="hybridMultilevel"/>
    <w:tmpl w:val="FAFE9D56"/>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12">
    <w:nsid w:val="35BB7D20"/>
    <w:multiLevelType w:val="hybridMultilevel"/>
    <w:tmpl w:val="36689C76"/>
    <w:lvl w:ilvl="0" w:tplc="240A000F">
      <w:start w:val="1"/>
      <w:numFmt w:val="decimal"/>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3">
    <w:nsid w:val="3F487C19"/>
    <w:multiLevelType w:val="hybridMultilevel"/>
    <w:tmpl w:val="1C44D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2DC2C8E"/>
    <w:multiLevelType w:val="hybridMultilevel"/>
    <w:tmpl w:val="A0D6DE7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44F35FB2"/>
    <w:multiLevelType w:val="hybridMultilevel"/>
    <w:tmpl w:val="F35C9E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0EF2536"/>
    <w:multiLevelType w:val="hybridMultilevel"/>
    <w:tmpl w:val="9BC209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1806EBE"/>
    <w:multiLevelType w:val="hybridMultilevel"/>
    <w:tmpl w:val="049E93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255589C"/>
    <w:multiLevelType w:val="hybridMultilevel"/>
    <w:tmpl w:val="3BA21148"/>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9">
    <w:nsid w:val="541326A4"/>
    <w:multiLevelType w:val="hybridMultilevel"/>
    <w:tmpl w:val="1C28A5CA"/>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20">
    <w:nsid w:val="55073BF0"/>
    <w:multiLevelType w:val="hybridMultilevel"/>
    <w:tmpl w:val="536007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6FF16AB"/>
    <w:multiLevelType w:val="hybridMultilevel"/>
    <w:tmpl w:val="93DCDF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C0302FA"/>
    <w:multiLevelType w:val="hybridMultilevel"/>
    <w:tmpl w:val="A60EDB4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nsid w:val="6D9D6F8A"/>
    <w:multiLevelType w:val="hybridMultilevel"/>
    <w:tmpl w:val="85D812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443708F"/>
    <w:multiLevelType w:val="hybridMultilevel"/>
    <w:tmpl w:val="CA28F2B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nsid w:val="7C7560FA"/>
    <w:multiLevelType w:val="hybridMultilevel"/>
    <w:tmpl w:val="4A307A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4"/>
  </w:num>
  <w:num w:numId="4">
    <w:abstractNumId w:val="22"/>
  </w:num>
  <w:num w:numId="5">
    <w:abstractNumId w:val="7"/>
  </w:num>
  <w:num w:numId="6">
    <w:abstractNumId w:val="15"/>
  </w:num>
  <w:num w:numId="7">
    <w:abstractNumId w:val="16"/>
  </w:num>
  <w:num w:numId="8">
    <w:abstractNumId w:val="18"/>
  </w:num>
  <w:num w:numId="9">
    <w:abstractNumId w:val="23"/>
  </w:num>
  <w:num w:numId="10">
    <w:abstractNumId w:val="11"/>
  </w:num>
  <w:num w:numId="11">
    <w:abstractNumId w:val="19"/>
  </w:num>
  <w:num w:numId="12">
    <w:abstractNumId w:val="20"/>
  </w:num>
  <w:num w:numId="13">
    <w:abstractNumId w:val="1"/>
  </w:num>
  <w:num w:numId="14">
    <w:abstractNumId w:val="21"/>
  </w:num>
  <w:num w:numId="15">
    <w:abstractNumId w:val="25"/>
  </w:num>
  <w:num w:numId="16">
    <w:abstractNumId w:val="9"/>
  </w:num>
  <w:num w:numId="17">
    <w:abstractNumId w:val="6"/>
  </w:num>
  <w:num w:numId="18">
    <w:abstractNumId w:val="4"/>
  </w:num>
  <w:num w:numId="19">
    <w:abstractNumId w:val="5"/>
  </w:num>
  <w:num w:numId="20">
    <w:abstractNumId w:val="13"/>
  </w:num>
  <w:num w:numId="21">
    <w:abstractNumId w:val="10"/>
  </w:num>
  <w:num w:numId="22">
    <w:abstractNumId w:val="2"/>
  </w:num>
  <w:num w:numId="23">
    <w:abstractNumId w:val="0"/>
  </w:num>
  <w:num w:numId="24">
    <w:abstractNumId w:val="8"/>
  </w:num>
  <w:num w:numId="25">
    <w:abstractNumId w:val="17"/>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B37296"/>
    <w:rsid w:val="0000090F"/>
    <w:rsid w:val="0000137C"/>
    <w:rsid w:val="000039F9"/>
    <w:rsid w:val="00003CAC"/>
    <w:rsid w:val="000046A6"/>
    <w:rsid w:val="00012B4B"/>
    <w:rsid w:val="00013007"/>
    <w:rsid w:val="0002170C"/>
    <w:rsid w:val="0003167A"/>
    <w:rsid w:val="00033557"/>
    <w:rsid w:val="0003664C"/>
    <w:rsid w:val="0003720B"/>
    <w:rsid w:val="00040B60"/>
    <w:rsid w:val="000456F6"/>
    <w:rsid w:val="000532CA"/>
    <w:rsid w:val="0005585E"/>
    <w:rsid w:val="00055C1E"/>
    <w:rsid w:val="00062EF2"/>
    <w:rsid w:val="00064E47"/>
    <w:rsid w:val="0006641A"/>
    <w:rsid w:val="00067AFE"/>
    <w:rsid w:val="00071106"/>
    <w:rsid w:val="00074973"/>
    <w:rsid w:val="00075994"/>
    <w:rsid w:val="000858E3"/>
    <w:rsid w:val="00086311"/>
    <w:rsid w:val="00086A0A"/>
    <w:rsid w:val="000870D7"/>
    <w:rsid w:val="000877C7"/>
    <w:rsid w:val="000928EA"/>
    <w:rsid w:val="00095925"/>
    <w:rsid w:val="00096C4E"/>
    <w:rsid w:val="000A02AD"/>
    <w:rsid w:val="000A0A02"/>
    <w:rsid w:val="000A132B"/>
    <w:rsid w:val="000A2ECA"/>
    <w:rsid w:val="000A3692"/>
    <w:rsid w:val="000A450B"/>
    <w:rsid w:val="000A6742"/>
    <w:rsid w:val="000B15F7"/>
    <w:rsid w:val="000B2BA9"/>
    <w:rsid w:val="000B4FAF"/>
    <w:rsid w:val="000B51EA"/>
    <w:rsid w:val="000B62C2"/>
    <w:rsid w:val="000B782C"/>
    <w:rsid w:val="000C447B"/>
    <w:rsid w:val="000C56E3"/>
    <w:rsid w:val="000D3FB6"/>
    <w:rsid w:val="000D6934"/>
    <w:rsid w:val="000E1126"/>
    <w:rsid w:val="000E3305"/>
    <w:rsid w:val="000E5FBE"/>
    <w:rsid w:val="000E6DA0"/>
    <w:rsid w:val="000F261F"/>
    <w:rsid w:val="000F3F1D"/>
    <w:rsid w:val="000F5854"/>
    <w:rsid w:val="000F5DEA"/>
    <w:rsid w:val="00101FC8"/>
    <w:rsid w:val="001032F1"/>
    <w:rsid w:val="001049FA"/>
    <w:rsid w:val="00110CA7"/>
    <w:rsid w:val="001153A4"/>
    <w:rsid w:val="001159CA"/>
    <w:rsid w:val="00124199"/>
    <w:rsid w:val="00125C80"/>
    <w:rsid w:val="00126A83"/>
    <w:rsid w:val="00132F06"/>
    <w:rsid w:val="00134B14"/>
    <w:rsid w:val="001414B9"/>
    <w:rsid w:val="00142993"/>
    <w:rsid w:val="0014342F"/>
    <w:rsid w:val="00144338"/>
    <w:rsid w:val="00144E0B"/>
    <w:rsid w:val="00147F85"/>
    <w:rsid w:val="00162098"/>
    <w:rsid w:val="00165434"/>
    <w:rsid w:val="001656F7"/>
    <w:rsid w:val="00167688"/>
    <w:rsid w:val="00170BEE"/>
    <w:rsid w:val="00173C86"/>
    <w:rsid w:val="0017429A"/>
    <w:rsid w:val="00174E07"/>
    <w:rsid w:val="001754BA"/>
    <w:rsid w:val="00175C05"/>
    <w:rsid w:val="00176C8B"/>
    <w:rsid w:val="00180559"/>
    <w:rsid w:val="00181150"/>
    <w:rsid w:val="0018280A"/>
    <w:rsid w:val="00183F1D"/>
    <w:rsid w:val="001948C8"/>
    <w:rsid w:val="001A1CE9"/>
    <w:rsid w:val="001A37E9"/>
    <w:rsid w:val="001A42D9"/>
    <w:rsid w:val="001A5DE7"/>
    <w:rsid w:val="001B1FE2"/>
    <w:rsid w:val="001B2FA8"/>
    <w:rsid w:val="001B5E89"/>
    <w:rsid w:val="001C18A5"/>
    <w:rsid w:val="001C3A9E"/>
    <w:rsid w:val="001C3D93"/>
    <w:rsid w:val="001C60E1"/>
    <w:rsid w:val="001C68EE"/>
    <w:rsid w:val="001D0C9B"/>
    <w:rsid w:val="001D1EEB"/>
    <w:rsid w:val="001D23A2"/>
    <w:rsid w:val="001D5B3D"/>
    <w:rsid w:val="001E14D4"/>
    <w:rsid w:val="001E2482"/>
    <w:rsid w:val="001E3F44"/>
    <w:rsid w:val="001E5742"/>
    <w:rsid w:val="001F3A5F"/>
    <w:rsid w:val="00203544"/>
    <w:rsid w:val="00203934"/>
    <w:rsid w:val="00203ED5"/>
    <w:rsid w:val="00207DA3"/>
    <w:rsid w:val="0021054E"/>
    <w:rsid w:val="00211AAA"/>
    <w:rsid w:val="002172B2"/>
    <w:rsid w:val="00217A66"/>
    <w:rsid w:val="00223FA3"/>
    <w:rsid w:val="002251F2"/>
    <w:rsid w:val="002353D0"/>
    <w:rsid w:val="0024050B"/>
    <w:rsid w:val="00242883"/>
    <w:rsid w:val="00242C58"/>
    <w:rsid w:val="0024487B"/>
    <w:rsid w:val="00253DAE"/>
    <w:rsid w:val="00253E1F"/>
    <w:rsid w:val="00254282"/>
    <w:rsid w:val="002552EE"/>
    <w:rsid w:val="00255B7D"/>
    <w:rsid w:val="0026490D"/>
    <w:rsid w:val="00265DB7"/>
    <w:rsid w:val="0027031F"/>
    <w:rsid w:val="00270D26"/>
    <w:rsid w:val="00271182"/>
    <w:rsid w:val="00273579"/>
    <w:rsid w:val="0027373C"/>
    <w:rsid w:val="002807B1"/>
    <w:rsid w:val="00280D61"/>
    <w:rsid w:val="00282EFB"/>
    <w:rsid w:val="002836D8"/>
    <w:rsid w:val="00284EB0"/>
    <w:rsid w:val="00286E3E"/>
    <w:rsid w:val="00294E11"/>
    <w:rsid w:val="002A3B42"/>
    <w:rsid w:val="002A5B82"/>
    <w:rsid w:val="002B00F0"/>
    <w:rsid w:val="002B1709"/>
    <w:rsid w:val="002B1B5E"/>
    <w:rsid w:val="002B22E7"/>
    <w:rsid w:val="002B4513"/>
    <w:rsid w:val="002B6669"/>
    <w:rsid w:val="002C1940"/>
    <w:rsid w:val="002C6F24"/>
    <w:rsid w:val="002C7044"/>
    <w:rsid w:val="002C7FB5"/>
    <w:rsid w:val="002E47F4"/>
    <w:rsid w:val="002E4FC9"/>
    <w:rsid w:val="002E6B65"/>
    <w:rsid w:val="002F0058"/>
    <w:rsid w:val="002F2896"/>
    <w:rsid w:val="002F3008"/>
    <w:rsid w:val="002F3845"/>
    <w:rsid w:val="002F6413"/>
    <w:rsid w:val="002F7B6B"/>
    <w:rsid w:val="00301D1B"/>
    <w:rsid w:val="0030657F"/>
    <w:rsid w:val="00307CBB"/>
    <w:rsid w:val="003135C2"/>
    <w:rsid w:val="00316977"/>
    <w:rsid w:val="00320212"/>
    <w:rsid w:val="0032183F"/>
    <w:rsid w:val="00327667"/>
    <w:rsid w:val="00332276"/>
    <w:rsid w:val="0033454E"/>
    <w:rsid w:val="00334618"/>
    <w:rsid w:val="003408E2"/>
    <w:rsid w:val="00342E8D"/>
    <w:rsid w:val="00344BF5"/>
    <w:rsid w:val="003463DB"/>
    <w:rsid w:val="003474F2"/>
    <w:rsid w:val="00347BAA"/>
    <w:rsid w:val="00351812"/>
    <w:rsid w:val="0035243E"/>
    <w:rsid w:val="00353970"/>
    <w:rsid w:val="00353EF6"/>
    <w:rsid w:val="0036477C"/>
    <w:rsid w:val="00370F1D"/>
    <w:rsid w:val="00375BDE"/>
    <w:rsid w:val="00384949"/>
    <w:rsid w:val="00386908"/>
    <w:rsid w:val="003A65A5"/>
    <w:rsid w:val="003A7D8A"/>
    <w:rsid w:val="003B33B7"/>
    <w:rsid w:val="003B368C"/>
    <w:rsid w:val="003B5555"/>
    <w:rsid w:val="003B734F"/>
    <w:rsid w:val="003C4184"/>
    <w:rsid w:val="003C79FD"/>
    <w:rsid w:val="003D093F"/>
    <w:rsid w:val="003E01B2"/>
    <w:rsid w:val="003E240F"/>
    <w:rsid w:val="003E66EF"/>
    <w:rsid w:val="003E6758"/>
    <w:rsid w:val="003E678C"/>
    <w:rsid w:val="003F01BF"/>
    <w:rsid w:val="003F1902"/>
    <w:rsid w:val="003F5FC0"/>
    <w:rsid w:val="00415316"/>
    <w:rsid w:val="00421641"/>
    <w:rsid w:val="00427AAF"/>
    <w:rsid w:val="00431784"/>
    <w:rsid w:val="0043332C"/>
    <w:rsid w:val="004423E2"/>
    <w:rsid w:val="00443629"/>
    <w:rsid w:val="00445414"/>
    <w:rsid w:val="00451792"/>
    <w:rsid w:val="00452EB6"/>
    <w:rsid w:val="004544FB"/>
    <w:rsid w:val="0046052D"/>
    <w:rsid w:val="00460CE5"/>
    <w:rsid w:val="00461EFB"/>
    <w:rsid w:val="004657D3"/>
    <w:rsid w:val="00467C4C"/>
    <w:rsid w:val="0047356B"/>
    <w:rsid w:val="00473623"/>
    <w:rsid w:val="00475443"/>
    <w:rsid w:val="00475B8C"/>
    <w:rsid w:val="0048004C"/>
    <w:rsid w:val="00484D79"/>
    <w:rsid w:val="004865AA"/>
    <w:rsid w:val="004869E8"/>
    <w:rsid w:val="00490A83"/>
    <w:rsid w:val="004A189D"/>
    <w:rsid w:val="004A1999"/>
    <w:rsid w:val="004A3EC8"/>
    <w:rsid w:val="004A7249"/>
    <w:rsid w:val="004A7592"/>
    <w:rsid w:val="004B3701"/>
    <w:rsid w:val="004B53B9"/>
    <w:rsid w:val="004C0444"/>
    <w:rsid w:val="004C29E2"/>
    <w:rsid w:val="004C66FA"/>
    <w:rsid w:val="004C7EA4"/>
    <w:rsid w:val="004D029C"/>
    <w:rsid w:val="004D2216"/>
    <w:rsid w:val="004E020D"/>
    <w:rsid w:val="004F2DE4"/>
    <w:rsid w:val="004F40A3"/>
    <w:rsid w:val="004F7B03"/>
    <w:rsid w:val="00503768"/>
    <w:rsid w:val="005118A6"/>
    <w:rsid w:val="00511F13"/>
    <w:rsid w:val="005139DF"/>
    <w:rsid w:val="00515214"/>
    <w:rsid w:val="00521DE2"/>
    <w:rsid w:val="005225B6"/>
    <w:rsid w:val="00523E28"/>
    <w:rsid w:val="00524273"/>
    <w:rsid w:val="00524BF1"/>
    <w:rsid w:val="0052730C"/>
    <w:rsid w:val="0052749E"/>
    <w:rsid w:val="00533436"/>
    <w:rsid w:val="00541E2D"/>
    <w:rsid w:val="00543AD4"/>
    <w:rsid w:val="00543B12"/>
    <w:rsid w:val="00546F19"/>
    <w:rsid w:val="00547100"/>
    <w:rsid w:val="00547BBC"/>
    <w:rsid w:val="00553BCF"/>
    <w:rsid w:val="005553BC"/>
    <w:rsid w:val="005556C7"/>
    <w:rsid w:val="00560E1E"/>
    <w:rsid w:val="00562DBC"/>
    <w:rsid w:val="00565048"/>
    <w:rsid w:val="00566335"/>
    <w:rsid w:val="00567E14"/>
    <w:rsid w:val="00572E0B"/>
    <w:rsid w:val="00573680"/>
    <w:rsid w:val="005763F4"/>
    <w:rsid w:val="005805F4"/>
    <w:rsid w:val="00581C8E"/>
    <w:rsid w:val="005834EB"/>
    <w:rsid w:val="00590B0B"/>
    <w:rsid w:val="005921B6"/>
    <w:rsid w:val="00594EAF"/>
    <w:rsid w:val="005958C0"/>
    <w:rsid w:val="005A0D7C"/>
    <w:rsid w:val="005A3A97"/>
    <w:rsid w:val="005A4AA9"/>
    <w:rsid w:val="005A57A8"/>
    <w:rsid w:val="005A6101"/>
    <w:rsid w:val="005B2FBF"/>
    <w:rsid w:val="005B44B2"/>
    <w:rsid w:val="005C5717"/>
    <w:rsid w:val="005C71DE"/>
    <w:rsid w:val="005D0344"/>
    <w:rsid w:val="005D0B72"/>
    <w:rsid w:val="005D2B28"/>
    <w:rsid w:val="005D6F5F"/>
    <w:rsid w:val="005D784B"/>
    <w:rsid w:val="005D7F38"/>
    <w:rsid w:val="005E05E9"/>
    <w:rsid w:val="005E0CCA"/>
    <w:rsid w:val="005E4194"/>
    <w:rsid w:val="005F0136"/>
    <w:rsid w:val="005F1BED"/>
    <w:rsid w:val="005F434B"/>
    <w:rsid w:val="005F5701"/>
    <w:rsid w:val="005F5C75"/>
    <w:rsid w:val="005F6CC4"/>
    <w:rsid w:val="00601A9E"/>
    <w:rsid w:val="00603051"/>
    <w:rsid w:val="006065E4"/>
    <w:rsid w:val="00610FD7"/>
    <w:rsid w:val="00612930"/>
    <w:rsid w:val="00617430"/>
    <w:rsid w:val="00626773"/>
    <w:rsid w:val="00631139"/>
    <w:rsid w:val="00634E45"/>
    <w:rsid w:val="00634FD1"/>
    <w:rsid w:val="006410DE"/>
    <w:rsid w:val="006464FD"/>
    <w:rsid w:val="00647122"/>
    <w:rsid w:val="00652889"/>
    <w:rsid w:val="00657B87"/>
    <w:rsid w:val="00661D51"/>
    <w:rsid w:val="0067183F"/>
    <w:rsid w:val="00671C5C"/>
    <w:rsid w:val="00673D81"/>
    <w:rsid w:val="006743FB"/>
    <w:rsid w:val="00680C8F"/>
    <w:rsid w:val="006813F1"/>
    <w:rsid w:val="0068421E"/>
    <w:rsid w:val="0068539A"/>
    <w:rsid w:val="00685EFF"/>
    <w:rsid w:val="00686DF2"/>
    <w:rsid w:val="006916FF"/>
    <w:rsid w:val="006952DB"/>
    <w:rsid w:val="0069575E"/>
    <w:rsid w:val="006A5502"/>
    <w:rsid w:val="006B1F93"/>
    <w:rsid w:val="006B70F8"/>
    <w:rsid w:val="006B71F3"/>
    <w:rsid w:val="006B76D4"/>
    <w:rsid w:val="006C17F3"/>
    <w:rsid w:val="006C756F"/>
    <w:rsid w:val="006D2287"/>
    <w:rsid w:val="006D23E2"/>
    <w:rsid w:val="006D3A5D"/>
    <w:rsid w:val="006D608A"/>
    <w:rsid w:val="006D652B"/>
    <w:rsid w:val="006D6D2F"/>
    <w:rsid w:val="006E1A61"/>
    <w:rsid w:val="006E459D"/>
    <w:rsid w:val="006E48C0"/>
    <w:rsid w:val="006E68EE"/>
    <w:rsid w:val="007009FA"/>
    <w:rsid w:val="00703095"/>
    <w:rsid w:val="00703C47"/>
    <w:rsid w:val="0070537F"/>
    <w:rsid w:val="007067A8"/>
    <w:rsid w:val="007113BB"/>
    <w:rsid w:val="00712385"/>
    <w:rsid w:val="00712574"/>
    <w:rsid w:val="00720DFF"/>
    <w:rsid w:val="007213DF"/>
    <w:rsid w:val="00731E57"/>
    <w:rsid w:val="0073214A"/>
    <w:rsid w:val="00732293"/>
    <w:rsid w:val="0074180A"/>
    <w:rsid w:val="00743CF9"/>
    <w:rsid w:val="00744A9C"/>
    <w:rsid w:val="007451FA"/>
    <w:rsid w:val="007456D8"/>
    <w:rsid w:val="00745C9E"/>
    <w:rsid w:val="00745FFC"/>
    <w:rsid w:val="0074629F"/>
    <w:rsid w:val="00750588"/>
    <w:rsid w:val="00751006"/>
    <w:rsid w:val="00751166"/>
    <w:rsid w:val="00751215"/>
    <w:rsid w:val="007521B8"/>
    <w:rsid w:val="00757C72"/>
    <w:rsid w:val="00761BC1"/>
    <w:rsid w:val="00767FA7"/>
    <w:rsid w:val="00770E99"/>
    <w:rsid w:val="00771B79"/>
    <w:rsid w:val="00772813"/>
    <w:rsid w:val="00776E29"/>
    <w:rsid w:val="00785080"/>
    <w:rsid w:val="007864C4"/>
    <w:rsid w:val="00786E39"/>
    <w:rsid w:val="0079188E"/>
    <w:rsid w:val="00792286"/>
    <w:rsid w:val="00797392"/>
    <w:rsid w:val="007A1859"/>
    <w:rsid w:val="007A27AC"/>
    <w:rsid w:val="007A2B29"/>
    <w:rsid w:val="007B08B3"/>
    <w:rsid w:val="007B5E25"/>
    <w:rsid w:val="007B7640"/>
    <w:rsid w:val="007B7A3F"/>
    <w:rsid w:val="007B7F7F"/>
    <w:rsid w:val="007C2058"/>
    <w:rsid w:val="007C273A"/>
    <w:rsid w:val="007C2AA2"/>
    <w:rsid w:val="007C3D99"/>
    <w:rsid w:val="007D1043"/>
    <w:rsid w:val="007D2D36"/>
    <w:rsid w:val="007D767D"/>
    <w:rsid w:val="007E0828"/>
    <w:rsid w:val="007E211F"/>
    <w:rsid w:val="007E69C2"/>
    <w:rsid w:val="007F0012"/>
    <w:rsid w:val="007F65EA"/>
    <w:rsid w:val="0080315F"/>
    <w:rsid w:val="008117B6"/>
    <w:rsid w:val="00813C3A"/>
    <w:rsid w:val="00821DC7"/>
    <w:rsid w:val="008222DF"/>
    <w:rsid w:val="00823843"/>
    <w:rsid w:val="00823B99"/>
    <w:rsid w:val="0082518F"/>
    <w:rsid w:val="008259DE"/>
    <w:rsid w:val="00825BD5"/>
    <w:rsid w:val="008266CF"/>
    <w:rsid w:val="0082719F"/>
    <w:rsid w:val="00827479"/>
    <w:rsid w:val="008309D8"/>
    <w:rsid w:val="00831FF9"/>
    <w:rsid w:val="00833AF2"/>
    <w:rsid w:val="00836675"/>
    <w:rsid w:val="008433FD"/>
    <w:rsid w:val="0084595B"/>
    <w:rsid w:val="0084632A"/>
    <w:rsid w:val="00861D2B"/>
    <w:rsid w:val="00863B4D"/>
    <w:rsid w:val="00866671"/>
    <w:rsid w:val="00871288"/>
    <w:rsid w:val="008716CE"/>
    <w:rsid w:val="00871B7E"/>
    <w:rsid w:val="00873ACC"/>
    <w:rsid w:val="00877032"/>
    <w:rsid w:val="008803B9"/>
    <w:rsid w:val="00880630"/>
    <w:rsid w:val="00881576"/>
    <w:rsid w:val="00881DE6"/>
    <w:rsid w:val="00882AB4"/>
    <w:rsid w:val="00885ABB"/>
    <w:rsid w:val="00890170"/>
    <w:rsid w:val="00891071"/>
    <w:rsid w:val="008926A8"/>
    <w:rsid w:val="00892F74"/>
    <w:rsid w:val="008931C1"/>
    <w:rsid w:val="008965BC"/>
    <w:rsid w:val="008A1169"/>
    <w:rsid w:val="008A37C9"/>
    <w:rsid w:val="008A489E"/>
    <w:rsid w:val="008A4E1D"/>
    <w:rsid w:val="008A50A1"/>
    <w:rsid w:val="008A6CB2"/>
    <w:rsid w:val="008C05CE"/>
    <w:rsid w:val="008C2676"/>
    <w:rsid w:val="008C4530"/>
    <w:rsid w:val="008C4CC7"/>
    <w:rsid w:val="008C53E1"/>
    <w:rsid w:val="008C6448"/>
    <w:rsid w:val="008C7798"/>
    <w:rsid w:val="008D1B9E"/>
    <w:rsid w:val="008D1E32"/>
    <w:rsid w:val="008D2478"/>
    <w:rsid w:val="008E1C19"/>
    <w:rsid w:val="008E1E21"/>
    <w:rsid w:val="008E2AB9"/>
    <w:rsid w:val="008E32AD"/>
    <w:rsid w:val="008E4691"/>
    <w:rsid w:val="008F00FD"/>
    <w:rsid w:val="008F048C"/>
    <w:rsid w:val="008F3149"/>
    <w:rsid w:val="00905670"/>
    <w:rsid w:val="00911328"/>
    <w:rsid w:val="00911883"/>
    <w:rsid w:val="0091199D"/>
    <w:rsid w:val="00913065"/>
    <w:rsid w:val="00917889"/>
    <w:rsid w:val="00920A98"/>
    <w:rsid w:val="00925C17"/>
    <w:rsid w:val="0093197A"/>
    <w:rsid w:val="00931FE5"/>
    <w:rsid w:val="009325D9"/>
    <w:rsid w:val="0093372E"/>
    <w:rsid w:val="00935104"/>
    <w:rsid w:val="00947676"/>
    <w:rsid w:val="009522BD"/>
    <w:rsid w:val="00952511"/>
    <w:rsid w:val="009528F1"/>
    <w:rsid w:val="0096186D"/>
    <w:rsid w:val="00963B78"/>
    <w:rsid w:val="00965A22"/>
    <w:rsid w:val="00967626"/>
    <w:rsid w:val="00970E33"/>
    <w:rsid w:val="00973F4E"/>
    <w:rsid w:val="00976669"/>
    <w:rsid w:val="009815D3"/>
    <w:rsid w:val="00981D3F"/>
    <w:rsid w:val="009821C7"/>
    <w:rsid w:val="00990097"/>
    <w:rsid w:val="00991ED1"/>
    <w:rsid w:val="00993612"/>
    <w:rsid w:val="009967F3"/>
    <w:rsid w:val="009A11B1"/>
    <w:rsid w:val="009A11EA"/>
    <w:rsid w:val="009A483F"/>
    <w:rsid w:val="009A61A4"/>
    <w:rsid w:val="009B1A0B"/>
    <w:rsid w:val="009B1BC2"/>
    <w:rsid w:val="009B42FE"/>
    <w:rsid w:val="009B6B1A"/>
    <w:rsid w:val="009B7432"/>
    <w:rsid w:val="009C21F7"/>
    <w:rsid w:val="009C3011"/>
    <w:rsid w:val="009C389F"/>
    <w:rsid w:val="009C3F54"/>
    <w:rsid w:val="009C6AE3"/>
    <w:rsid w:val="009D16FA"/>
    <w:rsid w:val="009D3EF3"/>
    <w:rsid w:val="009D498A"/>
    <w:rsid w:val="009D7054"/>
    <w:rsid w:val="009E4215"/>
    <w:rsid w:val="009E59A3"/>
    <w:rsid w:val="009E6596"/>
    <w:rsid w:val="009E7F8B"/>
    <w:rsid w:val="009F4A47"/>
    <w:rsid w:val="009F7BFF"/>
    <w:rsid w:val="00A00678"/>
    <w:rsid w:val="00A00FFF"/>
    <w:rsid w:val="00A02790"/>
    <w:rsid w:val="00A039ED"/>
    <w:rsid w:val="00A10A70"/>
    <w:rsid w:val="00A10C09"/>
    <w:rsid w:val="00A137EC"/>
    <w:rsid w:val="00A14FAA"/>
    <w:rsid w:val="00A1597E"/>
    <w:rsid w:val="00A1642E"/>
    <w:rsid w:val="00A17FF4"/>
    <w:rsid w:val="00A20237"/>
    <w:rsid w:val="00A21DB8"/>
    <w:rsid w:val="00A2317B"/>
    <w:rsid w:val="00A2494E"/>
    <w:rsid w:val="00A27560"/>
    <w:rsid w:val="00A33A13"/>
    <w:rsid w:val="00A344EB"/>
    <w:rsid w:val="00A47723"/>
    <w:rsid w:val="00A5398E"/>
    <w:rsid w:val="00A54C50"/>
    <w:rsid w:val="00A55436"/>
    <w:rsid w:val="00A5684D"/>
    <w:rsid w:val="00A63AF5"/>
    <w:rsid w:val="00A65F13"/>
    <w:rsid w:val="00A66858"/>
    <w:rsid w:val="00A70594"/>
    <w:rsid w:val="00A717CE"/>
    <w:rsid w:val="00A74901"/>
    <w:rsid w:val="00A751DD"/>
    <w:rsid w:val="00A80DB9"/>
    <w:rsid w:val="00A81FC8"/>
    <w:rsid w:val="00A83C43"/>
    <w:rsid w:val="00A8539B"/>
    <w:rsid w:val="00A91328"/>
    <w:rsid w:val="00A93044"/>
    <w:rsid w:val="00A9466A"/>
    <w:rsid w:val="00A9721B"/>
    <w:rsid w:val="00AA29BB"/>
    <w:rsid w:val="00AA49E9"/>
    <w:rsid w:val="00AA6EAA"/>
    <w:rsid w:val="00AB0066"/>
    <w:rsid w:val="00AB194E"/>
    <w:rsid w:val="00AB3EED"/>
    <w:rsid w:val="00AB6721"/>
    <w:rsid w:val="00AC00A9"/>
    <w:rsid w:val="00AD0FCF"/>
    <w:rsid w:val="00AD2E3E"/>
    <w:rsid w:val="00AE09C8"/>
    <w:rsid w:val="00AE26E0"/>
    <w:rsid w:val="00AF67F4"/>
    <w:rsid w:val="00AF788B"/>
    <w:rsid w:val="00B01AF1"/>
    <w:rsid w:val="00B05FCF"/>
    <w:rsid w:val="00B07DA3"/>
    <w:rsid w:val="00B10B77"/>
    <w:rsid w:val="00B1248D"/>
    <w:rsid w:val="00B12D9C"/>
    <w:rsid w:val="00B154E2"/>
    <w:rsid w:val="00B15B3F"/>
    <w:rsid w:val="00B17D43"/>
    <w:rsid w:val="00B22F0B"/>
    <w:rsid w:val="00B23934"/>
    <w:rsid w:val="00B248A0"/>
    <w:rsid w:val="00B24C03"/>
    <w:rsid w:val="00B250B6"/>
    <w:rsid w:val="00B253DE"/>
    <w:rsid w:val="00B270CD"/>
    <w:rsid w:val="00B3057D"/>
    <w:rsid w:val="00B305C7"/>
    <w:rsid w:val="00B3253C"/>
    <w:rsid w:val="00B32860"/>
    <w:rsid w:val="00B3371B"/>
    <w:rsid w:val="00B35BEB"/>
    <w:rsid w:val="00B35D2C"/>
    <w:rsid w:val="00B37296"/>
    <w:rsid w:val="00B51E52"/>
    <w:rsid w:val="00B6132B"/>
    <w:rsid w:val="00B6146B"/>
    <w:rsid w:val="00B63FCC"/>
    <w:rsid w:val="00B65936"/>
    <w:rsid w:val="00B704BC"/>
    <w:rsid w:val="00B70BF5"/>
    <w:rsid w:val="00B776E2"/>
    <w:rsid w:val="00B825E4"/>
    <w:rsid w:val="00B85937"/>
    <w:rsid w:val="00B85ACB"/>
    <w:rsid w:val="00B8693C"/>
    <w:rsid w:val="00B86F17"/>
    <w:rsid w:val="00B87A3C"/>
    <w:rsid w:val="00B95411"/>
    <w:rsid w:val="00BA331F"/>
    <w:rsid w:val="00BA3DDF"/>
    <w:rsid w:val="00BB452E"/>
    <w:rsid w:val="00BB5E8B"/>
    <w:rsid w:val="00BB7747"/>
    <w:rsid w:val="00BC0FBA"/>
    <w:rsid w:val="00BC161F"/>
    <w:rsid w:val="00BC50DD"/>
    <w:rsid w:val="00BD229F"/>
    <w:rsid w:val="00BD3E37"/>
    <w:rsid w:val="00BD41D7"/>
    <w:rsid w:val="00BD54AC"/>
    <w:rsid w:val="00BD5F27"/>
    <w:rsid w:val="00BD633A"/>
    <w:rsid w:val="00BD72AC"/>
    <w:rsid w:val="00BD74DA"/>
    <w:rsid w:val="00BE7D79"/>
    <w:rsid w:val="00BF167A"/>
    <w:rsid w:val="00BF42E0"/>
    <w:rsid w:val="00BF5D9C"/>
    <w:rsid w:val="00C0509E"/>
    <w:rsid w:val="00C10226"/>
    <w:rsid w:val="00C10FAE"/>
    <w:rsid w:val="00C11758"/>
    <w:rsid w:val="00C13A47"/>
    <w:rsid w:val="00C1726B"/>
    <w:rsid w:val="00C219EA"/>
    <w:rsid w:val="00C21F25"/>
    <w:rsid w:val="00C224C5"/>
    <w:rsid w:val="00C23170"/>
    <w:rsid w:val="00C24803"/>
    <w:rsid w:val="00C30CBE"/>
    <w:rsid w:val="00C31504"/>
    <w:rsid w:val="00C407EF"/>
    <w:rsid w:val="00C4134E"/>
    <w:rsid w:val="00C43572"/>
    <w:rsid w:val="00C47E35"/>
    <w:rsid w:val="00C52696"/>
    <w:rsid w:val="00C52D62"/>
    <w:rsid w:val="00C5359F"/>
    <w:rsid w:val="00C60CAD"/>
    <w:rsid w:val="00C6128F"/>
    <w:rsid w:val="00C6141C"/>
    <w:rsid w:val="00C6445C"/>
    <w:rsid w:val="00C64A31"/>
    <w:rsid w:val="00C73B4F"/>
    <w:rsid w:val="00C7553D"/>
    <w:rsid w:val="00C77168"/>
    <w:rsid w:val="00C77B30"/>
    <w:rsid w:val="00C81609"/>
    <w:rsid w:val="00C82275"/>
    <w:rsid w:val="00C82FF3"/>
    <w:rsid w:val="00C92DE7"/>
    <w:rsid w:val="00C94FDE"/>
    <w:rsid w:val="00C95D3B"/>
    <w:rsid w:val="00C96D70"/>
    <w:rsid w:val="00C972DE"/>
    <w:rsid w:val="00CA253C"/>
    <w:rsid w:val="00CA3E57"/>
    <w:rsid w:val="00CA5232"/>
    <w:rsid w:val="00CB063F"/>
    <w:rsid w:val="00CB4B9B"/>
    <w:rsid w:val="00CB7DCE"/>
    <w:rsid w:val="00CD1925"/>
    <w:rsid w:val="00CE2E28"/>
    <w:rsid w:val="00CE2F78"/>
    <w:rsid w:val="00CE4055"/>
    <w:rsid w:val="00CE5D19"/>
    <w:rsid w:val="00CE7BF2"/>
    <w:rsid w:val="00CF0FDC"/>
    <w:rsid w:val="00CF2A46"/>
    <w:rsid w:val="00CF3D9D"/>
    <w:rsid w:val="00CF779F"/>
    <w:rsid w:val="00D011BD"/>
    <w:rsid w:val="00D03334"/>
    <w:rsid w:val="00D037FA"/>
    <w:rsid w:val="00D0411F"/>
    <w:rsid w:val="00D046D4"/>
    <w:rsid w:val="00D1329B"/>
    <w:rsid w:val="00D147D5"/>
    <w:rsid w:val="00D14918"/>
    <w:rsid w:val="00D15670"/>
    <w:rsid w:val="00D16812"/>
    <w:rsid w:val="00D16B32"/>
    <w:rsid w:val="00D17649"/>
    <w:rsid w:val="00D22E6E"/>
    <w:rsid w:val="00D24040"/>
    <w:rsid w:val="00D24114"/>
    <w:rsid w:val="00D275BA"/>
    <w:rsid w:val="00D27D33"/>
    <w:rsid w:val="00D31766"/>
    <w:rsid w:val="00D330AF"/>
    <w:rsid w:val="00D3374F"/>
    <w:rsid w:val="00D36F3B"/>
    <w:rsid w:val="00D415E7"/>
    <w:rsid w:val="00D43A8C"/>
    <w:rsid w:val="00D4458D"/>
    <w:rsid w:val="00D45324"/>
    <w:rsid w:val="00D5084F"/>
    <w:rsid w:val="00D519D8"/>
    <w:rsid w:val="00D5556E"/>
    <w:rsid w:val="00D5588A"/>
    <w:rsid w:val="00D602A6"/>
    <w:rsid w:val="00D60F3F"/>
    <w:rsid w:val="00D63013"/>
    <w:rsid w:val="00D65E24"/>
    <w:rsid w:val="00D65F33"/>
    <w:rsid w:val="00D71D55"/>
    <w:rsid w:val="00D733C2"/>
    <w:rsid w:val="00D7497B"/>
    <w:rsid w:val="00D81EFC"/>
    <w:rsid w:val="00D8244D"/>
    <w:rsid w:val="00D83AE2"/>
    <w:rsid w:val="00D84FB1"/>
    <w:rsid w:val="00D91642"/>
    <w:rsid w:val="00DA26BA"/>
    <w:rsid w:val="00DA3E7E"/>
    <w:rsid w:val="00DA6E31"/>
    <w:rsid w:val="00DB73E7"/>
    <w:rsid w:val="00DC0F87"/>
    <w:rsid w:val="00DC1A02"/>
    <w:rsid w:val="00DC2357"/>
    <w:rsid w:val="00DD0EFC"/>
    <w:rsid w:val="00DD2D96"/>
    <w:rsid w:val="00DE069C"/>
    <w:rsid w:val="00DE226E"/>
    <w:rsid w:val="00DE3423"/>
    <w:rsid w:val="00DE39D1"/>
    <w:rsid w:val="00DF0FDD"/>
    <w:rsid w:val="00DF7B90"/>
    <w:rsid w:val="00E0262D"/>
    <w:rsid w:val="00E07FF3"/>
    <w:rsid w:val="00E10D41"/>
    <w:rsid w:val="00E14676"/>
    <w:rsid w:val="00E15BE9"/>
    <w:rsid w:val="00E16B18"/>
    <w:rsid w:val="00E21040"/>
    <w:rsid w:val="00E2127B"/>
    <w:rsid w:val="00E222CA"/>
    <w:rsid w:val="00E23C08"/>
    <w:rsid w:val="00E33957"/>
    <w:rsid w:val="00E34F81"/>
    <w:rsid w:val="00E3702D"/>
    <w:rsid w:val="00E411F7"/>
    <w:rsid w:val="00E4268C"/>
    <w:rsid w:val="00E446EA"/>
    <w:rsid w:val="00E47221"/>
    <w:rsid w:val="00E51F3D"/>
    <w:rsid w:val="00E54DE7"/>
    <w:rsid w:val="00E57F30"/>
    <w:rsid w:val="00E6149D"/>
    <w:rsid w:val="00E61696"/>
    <w:rsid w:val="00E62AF3"/>
    <w:rsid w:val="00E678A9"/>
    <w:rsid w:val="00E72E80"/>
    <w:rsid w:val="00E758D2"/>
    <w:rsid w:val="00E76FFE"/>
    <w:rsid w:val="00E7798B"/>
    <w:rsid w:val="00E80289"/>
    <w:rsid w:val="00E83E6D"/>
    <w:rsid w:val="00E85CCB"/>
    <w:rsid w:val="00E864EA"/>
    <w:rsid w:val="00E86738"/>
    <w:rsid w:val="00E90298"/>
    <w:rsid w:val="00E92967"/>
    <w:rsid w:val="00E93BDF"/>
    <w:rsid w:val="00E95DCA"/>
    <w:rsid w:val="00E9629F"/>
    <w:rsid w:val="00EA04D2"/>
    <w:rsid w:val="00EA16D5"/>
    <w:rsid w:val="00EA26ED"/>
    <w:rsid w:val="00EA70D6"/>
    <w:rsid w:val="00EB1418"/>
    <w:rsid w:val="00EB691B"/>
    <w:rsid w:val="00EC09E5"/>
    <w:rsid w:val="00EC2B0A"/>
    <w:rsid w:val="00EC4B91"/>
    <w:rsid w:val="00EC60C5"/>
    <w:rsid w:val="00ED2516"/>
    <w:rsid w:val="00ED3D49"/>
    <w:rsid w:val="00ED476F"/>
    <w:rsid w:val="00EE2911"/>
    <w:rsid w:val="00EE6793"/>
    <w:rsid w:val="00EF2FB9"/>
    <w:rsid w:val="00EF5AA6"/>
    <w:rsid w:val="00EF659D"/>
    <w:rsid w:val="00F0224B"/>
    <w:rsid w:val="00F02DCB"/>
    <w:rsid w:val="00F04988"/>
    <w:rsid w:val="00F04DEE"/>
    <w:rsid w:val="00F07A7B"/>
    <w:rsid w:val="00F07FEC"/>
    <w:rsid w:val="00F16355"/>
    <w:rsid w:val="00F166F7"/>
    <w:rsid w:val="00F16863"/>
    <w:rsid w:val="00F2272C"/>
    <w:rsid w:val="00F2382D"/>
    <w:rsid w:val="00F238DE"/>
    <w:rsid w:val="00F24EB1"/>
    <w:rsid w:val="00F32635"/>
    <w:rsid w:val="00F33243"/>
    <w:rsid w:val="00F3397D"/>
    <w:rsid w:val="00F34C20"/>
    <w:rsid w:val="00F36243"/>
    <w:rsid w:val="00F36CB2"/>
    <w:rsid w:val="00F40662"/>
    <w:rsid w:val="00F41831"/>
    <w:rsid w:val="00F457FE"/>
    <w:rsid w:val="00F472C9"/>
    <w:rsid w:val="00F50154"/>
    <w:rsid w:val="00F50D51"/>
    <w:rsid w:val="00F55338"/>
    <w:rsid w:val="00F559B2"/>
    <w:rsid w:val="00F6555D"/>
    <w:rsid w:val="00F674CA"/>
    <w:rsid w:val="00F67B06"/>
    <w:rsid w:val="00F731B8"/>
    <w:rsid w:val="00F740C2"/>
    <w:rsid w:val="00F75E04"/>
    <w:rsid w:val="00F76593"/>
    <w:rsid w:val="00F948F7"/>
    <w:rsid w:val="00F95A57"/>
    <w:rsid w:val="00F95C7F"/>
    <w:rsid w:val="00FA4082"/>
    <w:rsid w:val="00FA4822"/>
    <w:rsid w:val="00FA7DA5"/>
    <w:rsid w:val="00FB2E54"/>
    <w:rsid w:val="00FB452D"/>
    <w:rsid w:val="00FB47AB"/>
    <w:rsid w:val="00FB7C4D"/>
    <w:rsid w:val="00FC57FC"/>
    <w:rsid w:val="00FC659D"/>
    <w:rsid w:val="00FC74FF"/>
    <w:rsid w:val="00FD512E"/>
    <w:rsid w:val="00FD5F02"/>
    <w:rsid w:val="00FE35C6"/>
    <w:rsid w:val="00FF2A10"/>
    <w:rsid w:val="00FF4AE5"/>
    <w:rsid w:val="00FF6A6D"/>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29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72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37296"/>
    <w:rPr>
      <w:rFonts w:ascii="Tahoma" w:hAnsi="Tahoma" w:cs="Tahoma"/>
      <w:sz w:val="16"/>
      <w:szCs w:val="16"/>
    </w:rPr>
  </w:style>
  <w:style w:type="paragraph" w:styleId="Prrafodelista">
    <w:name w:val="List Paragraph"/>
    <w:basedOn w:val="Normal"/>
    <w:uiPriority w:val="34"/>
    <w:qFormat/>
    <w:rsid w:val="00E9629F"/>
    <w:pPr>
      <w:ind w:left="720"/>
      <w:contextualSpacing/>
    </w:pPr>
  </w:style>
  <w:style w:type="paragraph" w:styleId="NormalWeb">
    <w:name w:val="Normal (Web)"/>
    <w:basedOn w:val="Normal"/>
    <w:uiPriority w:val="99"/>
    <w:semiHidden/>
    <w:unhideWhenUsed/>
    <w:rsid w:val="006464FD"/>
    <w:pPr>
      <w:spacing w:before="100" w:beforeAutospacing="1" w:after="100" w:afterAutospacing="1"/>
    </w:pPr>
    <w:rPr>
      <w:lang w:val="es-CO" w:eastAsia="es-CO"/>
    </w:rPr>
  </w:style>
  <w:style w:type="paragraph" w:styleId="Encabezado">
    <w:name w:val="header"/>
    <w:basedOn w:val="Normal"/>
    <w:link w:val="EncabezadoCar"/>
    <w:uiPriority w:val="99"/>
    <w:unhideWhenUsed/>
    <w:rsid w:val="009325D9"/>
    <w:pPr>
      <w:tabs>
        <w:tab w:val="center" w:pos="4419"/>
        <w:tab w:val="right" w:pos="8838"/>
      </w:tabs>
    </w:pPr>
  </w:style>
  <w:style w:type="character" w:customStyle="1" w:styleId="EncabezadoCar">
    <w:name w:val="Encabezado Car"/>
    <w:basedOn w:val="Fuentedeprrafopredeter"/>
    <w:link w:val="Encabezado"/>
    <w:uiPriority w:val="99"/>
    <w:rsid w:val="009325D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325D9"/>
    <w:pPr>
      <w:tabs>
        <w:tab w:val="center" w:pos="4419"/>
        <w:tab w:val="right" w:pos="8838"/>
      </w:tabs>
    </w:pPr>
  </w:style>
  <w:style w:type="character" w:customStyle="1" w:styleId="PiedepginaCar">
    <w:name w:val="Pie de página Car"/>
    <w:basedOn w:val="Fuentedeprrafopredeter"/>
    <w:link w:val="Piedepgina"/>
    <w:uiPriority w:val="99"/>
    <w:rsid w:val="009325D9"/>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29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72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37296"/>
    <w:rPr>
      <w:rFonts w:ascii="Tahoma" w:hAnsi="Tahoma" w:cs="Tahoma"/>
      <w:sz w:val="16"/>
      <w:szCs w:val="16"/>
    </w:rPr>
  </w:style>
  <w:style w:type="paragraph" w:styleId="Prrafodelista">
    <w:name w:val="List Paragraph"/>
    <w:basedOn w:val="Normal"/>
    <w:uiPriority w:val="34"/>
    <w:qFormat/>
    <w:rsid w:val="00E9629F"/>
    <w:pPr>
      <w:ind w:left="720"/>
      <w:contextualSpacing/>
    </w:pPr>
  </w:style>
  <w:style w:type="paragraph" w:styleId="NormalWeb">
    <w:name w:val="Normal (Web)"/>
    <w:basedOn w:val="Normal"/>
    <w:uiPriority w:val="99"/>
    <w:semiHidden/>
    <w:unhideWhenUsed/>
    <w:rsid w:val="006464FD"/>
    <w:pPr>
      <w:spacing w:before="100" w:beforeAutospacing="1" w:after="100" w:afterAutospacing="1"/>
    </w:pPr>
    <w:rPr>
      <w:lang w:val="es-CO" w:eastAsia="es-CO"/>
    </w:rPr>
  </w:style>
  <w:style w:type="paragraph" w:styleId="Encabezado">
    <w:name w:val="header"/>
    <w:basedOn w:val="Normal"/>
    <w:link w:val="EncabezadoCar"/>
    <w:uiPriority w:val="99"/>
    <w:unhideWhenUsed/>
    <w:rsid w:val="009325D9"/>
    <w:pPr>
      <w:tabs>
        <w:tab w:val="center" w:pos="4419"/>
        <w:tab w:val="right" w:pos="8838"/>
      </w:tabs>
    </w:pPr>
  </w:style>
  <w:style w:type="character" w:customStyle="1" w:styleId="EncabezadoCar">
    <w:name w:val="Encabezado Car"/>
    <w:basedOn w:val="Fuentedeprrafopredeter"/>
    <w:link w:val="Encabezado"/>
    <w:uiPriority w:val="99"/>
    <w:rsid w:val="009325D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325D9"/>
    <w:pPr>
      <w:tabs>
        <w:tab w:val="center" w:pos="4419"/>
        <w:tab w:val="right" w:pos="8838"/>
      </w:tabs>
    </w:pPr>
  </w:style>
  <w:style w:type="character" w:customStyle="1" w:styleId="PiedepginaCar">
    <w:name w:val="Pie de página Car"/>
    <w:basedOn w:val="Fuentedeprrafopredeter"/>
    <w:link w:val="Piedepgina"/>
    <w:uiPriority w:val="99"/>
    <w:rsid w:val="009325D9"/>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6641195">
      <w:bodyDiv w:val="1"/>
      <w:marLeft w:val="0"/>
      <w:marRight w:val="0"/>
      <w:marTop w:val="0"/>
      <w:marBottom w:val="0"/>
      <w:divBdr>
        <w:top w:val="none" w:sz="0" w:space="0" w:color="auto"/>
        <w:left w:val="none" w:sz="0" w:space="0" w:color="auto"/>
        <w:bottom w:val="none" w:sz="0" w:space="0" w:color="auto"/>
        <w:right w:val="none" w:sz="0" w:space="0" w:color="auto"/>
      </w:divBdr>
    </w:div>
    <w:div w:id="9765366">
      <w:bodyDiv w:val="1"/>
      <w:marLeft w:val="0"/>
      <w:marRight w:val="0"/>
      <w:marTop w:val="0"/>
      <w:marBottom w:val="0"/>
      <w:divBdr>
        <w:top w:val="none" w:sz="0" w:space="0" w:color="auto"/>
        <w:left w:val="none" w:sz="0" w:space="0" w:color="auto"/>
        <w:bottom w:val="none" w:sz="0" w:space="0" w:color="auto"/>
        <w:right w:val="none" w:sz="0" w:space="0" w:color="auto"/>
      </w:divBdr>
    </w:div>
    <w:div w:id="47843392">
      <w:bodyDiv w:val="1"/>
      <w:marLeft w:val="0"/>
      <w:marRight w:val="0"/>
      <w:marTop w:val="0"/>
      <w:marBottom w:val="0"/>
      <w:divBdr>
        <w:top w:val="none" w:sz="0" w:space="0" w:color="auto"/>
        <w:left w:val="none" w:sz="0" w:space="0" w:color="auto"/>
        <w:bottom w:val="none" w:sz="0" w:space="0" w:color="auto"/>
        <w:right w:val="none" w:sz="0" w:space="0" w:color="auto"/>
      </w:divBdr>
    </w:div>
    <w:div w:id="53892357">
      <w:bodyDiv w:val="1"/>
      <w:marLeft w:val="0"/>
      <w:marRight w:val="0"/>
      <w:marTop w:val="0"/>
      <w:marBottom w:val="0"/>
      <w:divBdr>
        <w:top w:val="none" w:sz="0" w:space="0" w:color="auto"/>
        <w:left w:val="none" w:sz="0" w:space="0" w:color="auto"/>
        <w:bottom w:val="none" w:sz="0" w:space="0" w:color="auto"/>
        <w:right w:val="none" w:sz="0" w:space="0" w:color="auto"/>
      </w:divBdr>
    </w:div>
    <w:div w:id="61950090">
      <w:bodyDiv w:val="1"/>
      <w:marLeft w:val="0"/>
      <w:marRight w:val="0"/>
      <w:marTop w:val="0"/>
      <w:marBottom w:val="0"/>
      <w:divBdr>
        <w:top w:val="none" w:sz="0" w:space="0" w:color="auto"/>
        <w:left w:val="none" w:sz="0" w:space="0" w:color="auto"/>
        <w:bottom w:val="none" w:sz="0" w:space="0" w:color="auto"/>
        <w:right w:val="none" w:sz="0" w:space="0" w:color="auto"/>
      </w:divBdr>
    </w:div>
    <w:div w:id="67044167">
      <w:bodyDiv w:val="1"/>
      <w:marLeft w:val="0"/>
      <w:marRight w:val="0"/>
      <w:marTop w:val="0"/>
      <w:marBottom w:val="0"/>
      <w:divBdr>
        <w:top w:val="none" w:sz="0" w:space="0" w:color="auto"/>
        <w:left w:val="none" w:sz="0" w:space="0" w:color="auto"/>
        <w:bottom w:val="none" w:sz="0" w:space="0" w:color="auto"/>
        <w:right w:val="none" w:sz="0" w:space="0" w:color="auto"/>
      </w:divBdr>
    </w:div>
    <w:div w:id="83378582">
      <w:bodyDiv w:val="1"/>
      <w:marLeft w:val="0"/>
      <w:marRight w:val="0"/>
      <w:marTop w:val="0"/>
      <w:marBottom w:val="0"/>
      <w:divBdr>
        <w:top w:val="none" w:sz="0" w:space="0" w:color="auto"/>
        <w:left w:val="none" w:sz="0" w:space="0" w:color="auto"/>
        <w:bottom w:val="none" w:sz="0" w:space="0" w:color="auto"/>
        <w:right w:val="none" w:sz="0" w:space="0" w:color="auto"/>
      </w:divBdr>
    </w:div>
    <w:div w:id="84889993">
      <w:bodyDiv w:val="1"/>
      <w:marLeft w:val="0"/>
      <w:marRight w:val="0"/>
      <w:marTop w:val="0"/>
      <w:marBottom w:val="0"/>
      <w:divBdr>
        <w:top w:val="none" w:sz="0" w:space="0" w:color="auto"/>
        <w:left w:val="none" w:sz="0" w:space="0" w:color="auto"/>
        <w:bottom w:val="none" w:sz="0" w:space="0" w:color="auto"/>
        <w:right w:val="none" w:sz="0" w:space="0" w:color="auto"/>
      </w:divBdr>
    </w:div>
    <w:div w:id="127405291">
      <w:bodyDiv w:val="1"/>
      <w:marLeft w:val="0"/>
      <w:marRight w:val="0"/>
      <w:marTop w:val="0"/>
      <w:marBottom w:val="0"/>
      <w:divBdr>
        <w:top w:val="none" w:sz="0" w:space="0" w:color="auto"/>
        <w:left w:val="none" w:sz="0" w:space="0" w:color="auto"/>
        <w:bottom w:val="none" w:sz="0" w:space="0" w:color="auto"/>
        <w:right w:val="none" w:sz="0" w:space="0" w:color="auto"/>
      </w:divBdr>
    </w:div>
    <w:div w:id="142698003">
      <w:bodyDiv w:val="1"/>
      <w:marLeft w:val="0"/>
      <w:marRight w:val="0"/>
      <w:marTop w:val="0"/>
      <w:marBottom w:val="0"/>
      <w:divBdr>
        <w:top w:val="none" w:sz="0" w:space="0" w:color="auto"/>
        <w:left w:val="none" w:sz="0" w:space="0" w:color="auto"/>
        <w:bottom w:val="none" w:sz="0" w:space="0" w:color="auto"/>
        <w:right w:val="none" w:sz="0" w:space="0" w:color="auto"/>
      </w:divBdr>
    </w:div>
    <w:div w:id="159349459">
      <w:bodyDiv w:val="1"/>
      <w:marLeft w:val="0"/>
      <w:marRight w:val="0"/>
      <w:marTop w:val="0"/>
      <w:marBottom w:val="0"/>
      <w:divBdr>
        <w:top w:val="none" w:sz="0" w:space="0" w:color="auto"/>
        <w:left w:val="none" w:sz="0" w:space="0" w:color="auto"/>
        <w:bottom w:val="none" w:sz="0" w:space="0" w:color="auto"/>
        <w:right w:val="none" w:sz="0" w:space="0" w:color="auto"/>
      </w:divBdr>
    </w:div>
    <w:div w:id="168109225">
      <w:bodyDiv w:val="1"/>
      <w:marLeft w:val="0"/>
      <w:marRight w:val="0"/>
      <w:marTop w:val="0"/>
      <w:marBottom w:val="0"/>
      <w:divBdr>
        <w:top w:val="none" w:sz="0" w:space="0" w:color="auto"/>
        <w:left w:val="none" w:sz="0" w:space="0" w:color="auto"/>
        <w:bottom w:val="none" w:sz="0" w:space="0" w:color="auto"/>
        <w:right w:val="none" w:sz="0" w:space="0" w:color="auto"/>
      </w:divBdr>
    </w:div>
    <w:div w:id="169292723">
      <w:bodyDiv w:val="1"/>
      <w:marLeft w:val="0"/>
      <w:marRight w:val="0"/>
      <w:marTop w:val="0"/>
      <w:marBottom w:val="0"/>
      <w:divBdr>
        <w:top w:val="none" w:sz="0" w:space="0" w:color="auto"/>
        <w:left w:val="none" w:sz="0" w:space="0" w:color="auto"/>
        <w:bottom w:val="none" w:sz="0" w:space="0" w:color="auto"/>
        <w:right w:val="none" w:sz="0" w:space="0" w:color="auto"/>
      </w:divBdr>
    </w:div>
    <w:div w:id="192230480">
      <w:bodyDiv w:val="1"/>
      <w:marLeft w:val="0"/>
      <w:marRight w:val="0"/>
      <w:marTop w:val="0"/>
      <w:marBottom w:val="0"/>
      <w:divBdr>
        <w:top w:val="none" w:sz="0" w:space="0" w:color="auto"/>
        <w:left w:val="none" w:sz="0" w:space="0" w:color="auto"/>
        <w:bottom w:val="none" w:sz="0" w:space="0" w:color="auto"/>
        <w:right w:val="none" w:sz="0" w:space="0" w:color="auto"/>
      </w:divBdr>
    </w:div>
    <w:div w:id="198905430">
      <w:bodyDiv w:val="1"/>
      <w:marLeft w:val="0"/>
      <w:marRight w:val="0"/>
      <w:marTop w:val="0"/>
      <w:marBottom w:val="0"/>
      <w:divBdr>
        <w:top w:val="none" w:sz="0" w:space="0" w:color="auto"/>
        <w:left w:val="none" w:sz="0" w:space="0" w:color="auto"/>
        <w:bottom w:val="none" w:sz="0" w:space="0" w:color="auto"/>
        <w:right w:val="none" w:sz="0" w:space="0" w:color="auto"/>
      </w:divBdr>
    </w:div>
    <w:div w:id="214316165">
      <w:bodyDiv w:val="1"/>
      <w:marLeft w:val="0"/>
      <w:marRight w:val="0"/>
      <w:marTop w:val="0"/>
      <w:marBottom w:val="0"/>
      <w:divBdr>
        <w:top w:val="none" w:sz="0" w:space="0" w:color="auto"/>
        <w:left w:val="none" w:sz="0" w:space="0" w:color="auto"/>
        <w:bottom w:val="none" w:sz="0" w:space="0" w:color="auto"/>
        <w:right w:val="none" w:sz="0" w:space="0" w:color="auto"/>
      </w:divBdr>
    </w:div>
    <w:div w:id="220798387">
      <w:bodyDiv w:val="1"/>
      <w:marLeft w:val="0"/>
      <w:marRight w:val="0"/>
      <w:marTop w:val="0"/>
      <w:marBottom w:val="0"/>
      <w:divBdr>
        <w:top w:val="none" w:sz="0" w:space="0" w:color="auto"/>
        <w:left w:val="none" w:sz="0" w:space="0" w:color="auto"/>
        <w:bottom w:val="none" w:sz="0" w:space="0" w:color="auto"/>
        <w:right w:val="none" w:sz="0" w:space="0" w:color="auto"/>
      </w:divBdr>
    </w:div>
    <w:div w:id="229462248">
      <w:bodyDiv w:val="1"/>
      <w:marLeft w:val="0"/>
      <w:marRight w:val="0"/>
      <w:marTop w:val="0"/>
      <w:marBottom w:val="0"/>
      <w:divBdr>
        <w:top w:val="none" w:sz="0" w:space="0" w:color="auto"/>
        <w:left w:val="none" w:sz="0" w:space="0" w:color="auto"/>
        <w:bottom w:val="none" w:sz="0" w:space="0" w:color="auto"/>
        <w:right w:val="none" w:sz="0" w:space="0" w:color="auto"/>
      </w:divBdr>
    </w:div>
    <w:div w:id="245308500">
      <w:bodyDiv w:val="1"/>
      <w:marLeft w:val="0"/>
      <w:marRight w:val="0"/>
      <w:marTop w:val="0"/>
      <w:marBottom w:val="0"/>
      <w:divBdr>
        <w:top w:val="none" w:sz="0" w:space="0" w:color="auto"/>
        <w:left w:val="none" w:sz="0" w:space="0" w:color="auto"/>
        <w:bottom w:val="none" w:sz="0" w:space="0" w:color="auto"/>
        <w:right w:val="none" w:sz="0" w:space="0" w:color="auto"/>
      </w:divBdr>
    </w:div>
    <w:div w:id="263538130">
      <w:bodyDiv w:val="1"/>
      <w:marLeft w:val="0"/>
      <w:marRight w:val="0"/>
      <w:marTop w:val="0"/>
      <w:marBottom w:val="0"/>
      <w:divBdr>
        <w:top w:val="none" w:sz="0" w:space="0" w:color="auto"/>
        <w:left w:val="none" w:sz="0" w:space="0" w:color="auto"/>
        <w:bottom w:val="none" w:sz="0" w:space="0" w:color="auto"/>
        <w:right w:val="none" w:sz="0" w:space="0" w:color="auto"/>
      </w:divBdr>
    </w:div>
    <w:div w:id="278494723">
      <w:bodyDiv w:val="1"/>
      <w:marLeft w:val="0"/>
      <w:marRight w:val="0"/>
      <w:marTop w:val="0"/>
      <w:marBottom w:val="0"/>
      <w:divBdr>
        <w:top w:val="none" w:sz="0" w:space="0" w:color="auto"/>
        <w:left w:val="none" w:sz="0" w:space="0" w:color="auto"/>
        <w:bottom w:val="none" w:sz="0" w:space="0" w:color="auto"/>
        <w:right w:val="none" w:sz="0" w:space="0" w:color="auto"/>
      </w:divBdr>
    </w:div>
    <w:div w:id="292562069">
      <w:bodyDiv w:val="1"/>
      <w:marLeft w:val="0"/>
      <w:marRight w:val="0"/>
      <w:marTop w:val="0"/>
      <w:marBottom w:val="0"/>
      <w:divBdr>
        <w:top w:val="none" w:sz="0" w:space="0" w:color="auto"/>
        <w:left w:val="none" w:sz="0" w:space="0" w:color="auto"/>
        <w:bottom w:val="none" w:sz="0" w:space="0" w:color="auto"/>
        <w:right w:val="none" w:sz="0" w:space="0" w:color="auto"/>
      </w:divBdr>
    </w:div>
    <w:div w:id="306983071">
      <w:bodyDiv w:val="1"/>
      <w:marLeft w:val="0"/>
      <w:marRight w:val="0"/>
      <w:marTop w:val="0"/>
      <w:marBottom w:val="0"/>
      <w:divBdr>
        <w:top w:val="none" w:sz="0" w:space="0" w:color="auto"/>
        <w:left w:val="none" w:sz="0" w:space="0" w:color="auto"/>
        <w:bottom w:val="none" w:sz="0" w:space="0" w:color="auto"/>
        <w:right w:val="none" w:sz="0" w:space="0" w:color="auto"/>
      </w:divBdr>
    </w:div>
    <w:div w:id="348456177">
      <w:bodyDiv w:val="1"/>
      <w:marLeft w:val="0"/>
      <w:marRight w:val="0"/>
      <w:marTop w:val="0"/>
      <w:marBottom w:val="0"/>
      <w:divBdr>
        <w:top w:val="none" w:sz="0" w:space="0" w:color="auto"/>
        <w:left w:val="none" w:sz="0" w:space="0" w:color="auto"/>
        <w:bottom w:val="none" w:sz="0" w:space="0" w:color="auto"/>
        <w:right w:val="none" w:sz="0" w:space="0" w:color="auto"/>
      </w:divBdr>
    </w:div>
    <w:div w:id="350112132">
      <w:bodyDiv w:val="1"/>
      <w:marLeft w:val="0"/>
      <w:marRight w:val="0"/>
      <w:marTop w:val="0"/>
      <w:marBottom w:val="0"/>
      <w:divBdr>
        <w:top w:val="none" w:sz="0" w:space="0" w:color="auto"/>
        <w:left w:val="none" w:sz="0" w:space="0" w:color="auto"/>
        <w:bottom w:val="none" w:sz="0" w:space="0" w:color="auto"/>
        <w:right w:val="none" w:sz="0" w:space="0" w:color="auto"/>
      </w:divBdr>
    </w:div>
    <w:div w:id="370804977">
      <w:bodyDiv w:val="1"/>
      <w:marLeft w:val="0"/>
      <w:marRight w:val="0"/>
      <w:marTop w:val="0"/>
      <w:marBottom w:val="0"/>
      <w:divBdr>
        <w:top w:val="none" w:sz="0" w:space="0" w:color="auto"/>
        <w:left w:val="none" w:sz="0" w:space="0" w:color="auto"/>
        <w:bottom w:val="none" w:sz="0" w:space="0" w:color="auto"/>
        <w:right w:val="none" w:sz="0" w:space="0" w:color="auto"/>
      </w:divBdr>
    </w:div>
    <w:div w:id="377365148">
      <w:bodyDiv w:val="1"/>
      <w:marLeft w:val="0"/>
      <w:marRight w:val="0"/>
      <w:marTop w:val="0"/>
      <w:marBottom w:val="0"/>
      <w:divBdr>
        <w:top w:val="none" w:sz="0" w:space="0" w:color="auto"/>
        <w:left w:val="none" w:sz="0" w:space="0" w:color="auto"/>
        <w:bottom w:val="none" w:sz="0" w:space="0" w:color="auto"/>
        <w:right w:val="none" w:sz="0" w:space="0" w:color="auto"/>
      </w:divBdr>
    </w:div>
    <w:div w:id="413628318">
      <w:bodyDiv w:val="1"/>
      <w:marLeft w:val="0"/>
      <w:marRight w:val="0"/>
      <w:marTop w:val="0"/>
      <w:marBottom w:val="0"/>
      <w:divBdr>
        <w:top w:val="none" w:sz="0" w:space="0" w:color="auto"/>
        <w:left w:val="none" w:sz="0" w:space="0" w:color="auto"/>
        <w:bottom w:val="none" w:sz="0" w:space="0" w:color="auto"/>
        <w:right w:val="none" w:sz="0" w:space="0" w:color="auto"/>
      </w:divBdr>
    </w:div>
    <w:div w:id="413867070">
      <w:bodyDiv w:val="1"/>
      <w:marLeft w:val="0"/>
      <w:marRight w:val="0"/>
      <w:marTop w:val="0"/>
      <w:marBottom w:val="0"/>
      <w:divBdr>
        <w:top w:val="none" w:sz="0" w:space="0" w:color="auto"/>
        <w:left w:val="none" w:sz="0" w:space="0" w:color="auto"/>
        <w:bottom w:val="none" w:sz="0" w:space="0" w:color="auto"/>
        <w:right w:val="none" w:sz="0" w:space="0" w:color="auto"/>
      </w:divBdr>
    </w:div>
    <w:div w:id="420951259">
      <w:bodyDiv w:val="1"/>
      <w:marLeft w:val="0"/>
      <w:marRight w:val="0"/>
      <w:marTop w:val="0"/>
      <w:marBottom w:val="0"/>
      <w:divBdr>
        <w:top w:val="none" w:sz="0" w:space="0" w:color="auto"/>
        <w:left w:val="none" w:sz="0" w:space="0" w:color="auto"/>
        <w:bottom w:val="none" w:sz="0" w:space="0" w:color="auto"/>
        <w:right w:val="none" w:sz="0" w:space="0" w:color="auto"/>
      </w:divBdr>
    </w:div>
    <w:div w:id="431898710">
      <w:bodyDiv w:val="1"/>
      <w:marLeft w:val="0"/>
      <w:marRight w:val="0"/>
      <w:marTop w:val="0"/>
      <w:marBottom w:val="0"/>
      <w:divBdr>
        <w:top w:val="none" w:sz="0" w:space="0" w:color="auto"/>
        <w:left w:val="none" w:sz="0" w:space="0" w:color="auto"/>
        <w:bottom w:val="none" w:sz="0" w:space="0" w:color="auto"/>
        <w:right w:val="none" w:sz="0" w:space="0" w:color="auto"/>
      </w:divBdr>
    </w:div>
    <w:div w:id="437917270">
      <w:bodyDiv w:val="1"/>
      <w:marLeft w:val="0"/>
      <w:marRight w:val="0"/>
      <w:marTop w:val="0"/>
      <w:marBottom w:val="0"/>
      <w:divBdr>
        <w:top w:val="none" w:sz="0" w:space="0" w:color="auto"/>
        <w:left w:val="none" w:sz="0" w:space="0" w:color="auto"/>
        <w:bottom w:val="none" w:sz="0" w:space="0" w:color="auto"/>
        <w:right w:val="none" w:sz="0" w:space="0" w:color="auto"/>
      </w:divBdr>
    </w:div>
    <w:div w:id="438257309">
      <w:bodyDiv w:val="1"/>
      <w:marLeft w:val="0"/>
      <w:marRight w:val="0"/>
      <w:marTop w:val="0"/>
      <w:marBottom w:val="0"/>
      <w:divBdr>
        <w:top w:val="none" w:sz="0" w:space="0" w:color="auto"/>
        <w:left w:val="none" w:sz="0" w:space="0" w:color="auto"/>
        <w:bottom w:val="none" w:sz="0" w:space="0" w:color="auto"/>
        <w:right w:val="none" w:sz="0" w:space="0" w:color="auto"/>
      </w:divBdr>
    </w:div>
    <w:div w:id="488793542">
      <w:bodyDiv w:val="1"/>
      <w:marLeft w:val="0"/>
      <w:marRight w:val="0"/>
      <w:marTop w:val="0"/>
      <w:marBottom w:val="0"/>
      <w:divBdr>
        <w:top w:val="none" w:sz="0" w:space="0" w:color="auto"/>
        <w:left w:val="none" w:sz="0" w:space="0" w:color="auto"/>
        <w:bottom w:val="none" w:sz="0" w:space="0" w:color="auto"/>
        <w:right w:val="none" w:sz="0" w:space="0" w:color="auto"/>
      </w:divBdr>
    </w:div>
    <w:div w:id="526792349">
      <w:bodyDiv w:val="1"/>
      <w:marLeft w:val="0"/>
      <w:marRight w:val="0"/>
      <w:marTop w:val="0"/>
      <w:marBottom w:val="0"/>
      <w:divBdr>
        <w:top w:val="none" w:sz="0" w:space="0" w:color="auto"/>
        <w:left w:val="none" w:sz="0" w:space="0" w:color="auto"/>
        <w:bottom w:val="none" w:sz="0" w:space="0" w:color="auto"/>
        <w:right w:val="none" w:sz="0" w:space="0" w:color="auto"/>
      </w:divBdr>
    </w:div>
    <w:div w:id="567573699">
      <w:bodyDiv w:val="1"/>
      <w:marLeft w:val="0"/>
      <w:marRight w:val="0"/>
      <w:marTop w:val="0"/>
      <w:marBottom w:val="0"/>
      <w:divBdr>
        <w:top w:val="none" w:sz="0" w:space="0" w:color="auto"/>
        <w:left w:val="none" w:sz="0" w:space="0" w:color="auto"/>
        <w:bottom w:val="none" w:sz="0" w:space="0" w:color="auto"/>
        <w:right w:val="none" w:sz="0" w:space="0" w:color="auto"/>
      </w:divBdr>
    </w:div>
    <w:div w:id="587274735">
      <w:bodyDiv w:val="1"/>
      <w:marLeft w:val="0"/>
      <w:marRight w:val="0"/>
      <w:marTop w:val="0"/>
      <w:marBottom w:val="0"/>
      <w:divBdr>
        <w:top w:val="none" w:sz="0" w:space="0" w:color="auto"/>
        <w:left w:val="none" w:sz="0" w:space="0" w:color="auto"/>
        <w:bottom w:val="none" w:sz="0" w:space="0" w:color="auto"/>
        <w:right w:val="none" w:sz="0" w:space="0" w:color="auto"/>
      </w:divBdr>
    </w:div>
    <w:div w:id="602148406">
      <w:bodyDiv w:val="1"/>
      <w:marLeft w:val="0"/>
      <w:marRight w:val="0"/>
      <w:marTop w:val="0"/>
      <w:marBottom w:val="0"/>
      <w:divBdr>
        <w:top w:val="none" w:sz="0" w:space="0" w:color="auto"/>
        <w:left w:val="none" w:sz="0" w:space="0" w:color="auto"/>
        <w:bottom w:val="none" w:sz="0" w:space="0" w:color="auto"/>
        <w:right w:val="none" w:sz="0" w:space="0" w:color="auto"/>
      </w:divBdr>
    </w:div>
    <w:div w:id="616255918">
      <w:bodyDiv w:val="1"/>
      <w:marLeft w:val="0"/>
      <w:marRight w:val="0"/>
      <w:marTop w:val="0"/>
      <w:marBottom w:val="0"/>
      <w:divBdr>
        <w:top w:val="none" w:sz="0" w:space="0" w:color="auto"/>
        <w:left w:val="none" w:sz="0" w:space="0" w:color="auto"/>
        <w:bottom w:val="none" w:sz="0" w:space="0" w:color="auto"/>
        <w:right w:val="none" w:sz="0" w:space="0" w:color="auto"/>
      </w:divBdr>
    </w:div>
    <w:div w:id="656232611">
      <w:bodyDiv w:val="1"/>
      <w:marLeft w:val="0"/>
      <w:marRight w:val="0"/>
      <w:marTop w:val="0"/>
      <w:marBottom w:val="0"/>
      <w:divBdr>
        <w:top w:val="none" w:sz="0" w:space="0" w:color="auto"/>
        <w:left w:val="none" w:sz="0" w:space="0" w:color="auto"/>
        <w:bottom w:val="none" w:sz="0" w:space="0" w:color="auto"/>
        <w:right w:val="none" w:sz="0" w:space="0" w:color="auto"/>
      </w:divBdr>
    </w:div>
    <w:div w:id="656422914">
      <w:bodyDiv w:val="1"/>
      <w:marLeft w:val="0"/>
      <w:marRight w:val="0"/>
      <w:marTop w:val="0"/>
      <w:marBottom w:val="0"/>
      <w:divBdr>
        <w:top w:val="none" w:sz="0" w:space="0" w:color="auto"/>
        <w:left w:val="none" w:sz="0" w:space="0" w:color="auto"/>
        <w:bottom w:val="none" w:sz="0" w:space="0" w:color="auto"/>
        <w:right w:val="none" w:sz="0" w:space="0" w:color="auto"/>
      </w:divBdr>
    </w:div>
    <w:div w:id="663629396">
      <w:bodyDiv w:val="1"/>
      <w:marLeft w:val="0"/>
      <w:marRight w:val="0"/>
      <w:marTop w:val="0"/>
      <w:marBottom w:val="0"/>
      <w:divBdr>
        <w:top w:val="none" w:sz="0" w:space="0" w:color="auto"/>
        <w:left w:val="none" w:sz="0" w:space="0" w:color="auto"/>
        <w:bottom w:val="none" w:sz="0" w:space="0" w:color="auto"/>
        <w:right w:val="none" w:sz="0" w:space="0" w:color="auto"/>
      </w:divBdr>
    </w:div>
    <w:div w:id="695271853">
      <w:bodyDiv w:val="1"/>
      <w:marLeft w:val="0"/>
      <w:marRight w:val="0"/>
      <w:marTop w:val="0"/>
      <w:marBottom w:val="0"/>
      <w:divBdr>
        <w:top w:val="none" w:sz="0" w:space="0" w:color="auto"/>
        <w:left w:val="none" w:sz="0" w:space="0" w:color="auto"/>
        <w:bottom w:val="none" w:sz="0" w:space="0" w:color="auto"/>
        <w:right w:val="none" w:sz="0" w:space="0" w:color="auto"/>
      </w:divBdr>
    </w:div>
    <w:div w:id="758529043">
      <w:bodyDiv w:val="1"/>
      <w:marLeft w:val="0"/>
      <w:marRight w:val="0"/>
      <w:marTop w:val="0"/>
      <w:marBottom w:val="0"/>
      <w:divBdr>
        <w:top w:val="none" w:sz="0" w:space="0" w:color="auto"/>
        <w:left w:val="none" w:sz="0" w:space="0" w:color="auto"/>
        <w:bottom w:val="none" w:sz="0" w:space="0" w:color="auto"/>
        <w:right w:val="none" w:sz="0" w:space="0" w:color="auto"/>
      </w:divBdr>
    </w:div>
    <w:div w:id="764032252">
      <w:bodyDiv w:val="1"/>
      <w:marLeft w:val="0"/>
      <w:marRight w:val="0"/>
      <w:marTop w:val="0"/>
      <w:marBottom w:val="0"/>
      <w:divBdr>
        <w:top w:val="none" w:sz="0" w:space="0" w:color="auto"/>
        <w:left w:val="none" w:sz="0" w:space="0" w:color="auto"/>
        <w:bottom w:val="none" w:sz="0" w:space="0" w:color="auto"/>
        <w:right w:val="none" w:sz="0" w:space="0" w:color="auto"/>
      </w:divBdr>
    </w:div>
    <w:div w:id="790592121">
      <w:bodyDiv w:val="1"/>
      <w:marLeft w:val="0"/>
      <w:marRight w:val="0"/>
      <w:marTop w:val="0"/>
      <w:marBottom w:val="0"/>
      <w:divBdr>
        <w:top w:val="none" w:sz="0" w:space="0" w:color="auto"/>
        <w:left w:val="none" w:sz="0" w:space="0" w:color="auto"/>
        <w:bottom w:val="none" w:sz="0" w:space="0" w:color="auto"/>
        <w:right w:val="none" w:sz="0" w:space="0" w:color="auto"/>
      </w:divBdr>
    </w:div>
    <w:div w:id="798645643">
      <w:bodyDiv w:val="1"/>
      <w:marLeft w:val="0"/>
      <w:marRight w:val="0"/>
      <w:marTop w:val="0"/>
      <w:marBottom w:val="0"/>
      <w:divBdr>
        <w:top w:val="none" w:sz="0" w:space="0" w:color="auto"/>
        <w:left w:val="none" w:sz="0" w:space="0" w:color="auto"/>
        <w:bottom w:val="none" w:sz="0" w:space="0" w:color="auto"/>
        <w:right w:val="none" w:sz="0" w:space="0" w:color="auto"/>
      </w:divBdr>
    </w:div>
    <w:div w:id="806508475">
      <w:bodyDiv w:val="1"/>
      <w:marLeft w:val="0"/>
      <w:marRight w:val="0"/>
      <w:marTop w:val="0"/>
      <w:marBottom w:val="0"/>
      <w:divBdr>
        <w:top w:val="none" w:sz="0" w:space="0" w:color="auto"/>
        <w:left w:val="none" w:sz="0" w:space="0" w:color="auto"/>
        <w:bottom w:val="none" w:sz="0" w:space="0" w:color="auto"/>
        <w:right w:val="none" w:sz="0" w:space="0" w:color="auto"/>
      </w:divBdr>
    </w:div>
    <w:div w:id="871843873">
      <w:bodyDiv w:val="1"/>
      <w:marLeft w:val="0"/>
      <w:marRight w:val="0"/>
      <w:marTop w:val="0"/>
      <w:marBottom w:val="0"/>
      <w:divBdr>
        <w:top w:val="none" w:sz="0" w:space="0" w:color="auto"/>
        <w:left w:val="none" w:sz="0" w:space="0" w:color="auto"/>
        <w:bottom w:val="none" w:sz="0" w:space="0" w:color="auto"/>
        <w:right w:val="none" w:sz="0" w:space="0" w:color="auto"/>
      </w:divBdr>
    </w:div>
    <w:div w:id="923298099">
      <w:bodyDiv w:val="1"/>
      <w:marLeft w:val="0"/>
      <w:marRight w:val="0"/>
      <w:marTop w:val="0"/>
      <w:marBottom w:val="0"/>
      <w:divBdr>
        <w:top w:val="none" w:sz="0" w:space="0" w:color="auto"/>
        <w:left w:val="none" w:sz="0" w:space="0" w:color="auto"/>
        <w:bottom w:val="none" w:sz="0" w:space="0" w:color="auto"/>
        <w:right w:val="none" w:sz="0" w:space="0" w:color="auto"/>
      </w:divBdr>
    </w:div>
    <w:div w:id="937368788">
      <w:bodyDiv w:val="1"/>
      <w:marLeft w:val="0"/>
      <w:marRight w:val="0"/>
      <w:marTop w:val="0"/>
      <w:marBottom w:val="0"/>
      <w:divBdr>
        <w:top w:val="none" w:sz="0" w:space="0" w:color="auto"/>
        <w:left w:val="none" w:sz="0" w:space="0" w:color="auto"/>
        <w:bottom w:val="none" w:sz="0" w:space="0" w:color="auto"/>
        <w:right w:val="none" w:sz="0" w:space="0" w:color="auto"/>
      </w:divBdr>
    </w:div>
    <w:div w:id="961813219">
      <w:bodyDiv w:val="1"/>
      <w:marLeft w:val="0"/>
      <w:marRight w:val="0"/>
      <w:marTop w:val="0"/>
      <w:marBottom w:val="0"/>
      <w:divBdr>
        <w:top w:val="none" w:sz="0" w:space="0" w:color="auto"/>
        <w:left w:val="none" w:sz="0" w:space="0" w:color="auto"/>
        <w:bottom w:val="none" w:sz="0" w:space="0" w:color="auto"/>
        <w:right w:val="none" w:sz="0" w:space="0" w:color="auto"/>
      </w:divBdr>
    </w:div>
    <w:div w:id="978152647">
      <w:bodyDiv w:val="1"/>
      <w:marLeft w:val="0"/>
      <w:marRight w:val="0"/>
      <w:marTop w:val="0"/>
      <w:marBottom w:val="0"/>
      <w:divBdr>
        <w:top w:val="none" w:sz="0" w:space="0" w:color="auto"/>
        <w:left w:val="none" w:sz="0" w:space="0" w:color="auto"/>
        <w:bottom w:val="none" w:sz="0" w:space="0" w:color="auto"/>
        <w:right w:val="none" w:sz="0" w:space="0" w:color="auto"/>
      </w:divBdr>
    </w:div>
    <w:div w:id="997610534">
      <w:bodyDiv w:val="1"/>
      <w:marLeft w:val="0"/>
      <w:marRight w:val="0"/>
      <w:marTop w:val="0"/>
      <w:marBottom w:val="0"/>
      <w:divBdr>
        <w:top w:val="none" w:sz="0" w:space="0" w:color="auto"/>
        <w:left w:val="none" w:sz="0" w:space="0" w:color="auto"/>
        <w:bottom w:val="none" w:sz="0" w:space="0" w:color="auto"/>
        <w:right w:val="none" w:sz="0" w:space="0" w:color="auto"/>
      </w:divBdr>
    </w:div>
    <w:div w:id="1001472315">
      <w:bodyDiv w:val="1"/>
      <w:marLeft w:val="0"/>
      <w:marRight w:val="0"/>
      <w:marTop w:val="0"/>
      <w:marBottom w:val="0"/>
      <w:divBdr>
        <w:top w:val="none" w:sz="0" w:space="0" w:color="auto"/>
        <w:left w:val="none" w:sz="0" w:space="0" w:color="auto"/>
        <w:bottom w:val="none" w:sz="0" w:space="0" w:color="auto"/>
        <w:right w:val="none" w:sz="0" w:space="0" w:color="auto"/>
      </w:divBdr>
    </w:div>
    <w:div w:id="1021975281">
      <w:bodyDiv w:val="1"/>
      <w:marLeft w:val="0"/>
      <w:marRight w:val="0"/>
      <w:marTop w:val="0"/>
      <w:marBottom w:val="0"/>
      <w:divBdr>
        <w:top w:val="none" w:sz="0" w:space="0" w:color="auto"/>
        <w:left w:val="none" w:sz="0" w:space="0" w:color="auto"/>
        <w:bottom w:val="none" w:sz="0" w:space="0" w:color="auto"/>
        <w:right w:val="none" w:sz="0" w:space="0" w:color="auto"/>
      </w:divBdr>
    </w:div>
    <w:div w:id="1039160251">
      <w:bodyDiv w:val="1"/>
      <w:marLeft w:val="0"/>
      <w:marRight w:val="0"/>
      <w:marTop w:val="0"/>
      <w:marBottom w:val="0"/>
      <w:divBdr>
        <w:top w:val="none" w:sz="0" w:space="0" w:color="auto"/>
        <w:left w:val="none" w:sz="0" w:space="0" w:color="auto"/>
        <w:bottom w:val="none" w:sz="0" w:space="0" w:color="auto"/>
        <w:right w:val="none" w:sz="0" w:space="0" w:color="auto"/>
      </w:divBdr>
    </w:div>
    <w:div w:id="1041174830">
      <w:bodyDiv w:val="1"/>
      <w:marLeft w:val="0"/>
      <w:marRight w:val="0"/>
      <w:marTop w:val="0"/>
      <w:marBottom w:val="0"/>
      <w:divBdr>
        <w:top w:val="none" w:sz="0" w:space="0" w:color="auto"/>
        <w:left w:val="none" w:sz="0" w:space="0" w:color="auto"/>
        <w:bottom w:val="none" w:sz="0" w:space="0" w:color="auto"/>
        <w:right w:val="none" w:sz="0" w:space="0" w:color="auto"/>
      </w:divBdr>
    </w:div>
    <w:div w:id="1041596201">
      <w:bodyDiv w:val="1"/>
      <w:marLeft w:val="0"/>
      <w:marRight w:val="0"/>
      <w:marTop w:val="0"/>
      <w:marBottom w:val="0"/>
      <w:divBdr>
        <w:top w:val="none" w:sz="0" w:space="0" w:color="auto"/>
        <w:left w:val="none" w:sz="0" w:space="0" w:color="auto"/>
        <w:bottom w:val="none" w:sz="0" w:space="0" w:color="auto"/>
        <w:right w:val="none" w:sz="0" w:space="0" w:color="auto"/>
      </w:divBdr>
    </w:div>
    <w:div w:id="1053623619">
      <w:bodyDiv w:val="1"/>
      <w:marLeft w:val="0"/>
      <w:marRight w:val="0"/>
      <w:marTop w:val="0"/>
      <w:marBottom w:val="0"/>
      <w:divBdr>
        <w:top w:val="none" w:sz="0" w:space="0" w:color="auto"/>
        <w:left w:val="none" w:sz="0" w:space="0" w:color="auto"/>
        <w:bottom w:val="none" w:sz="0" w:space="0" w:color="auto"/>
        <w:right w:val="none" w:sz="0" w:space="0" w:color="auto"/>
      </w:divBdr>
    </w:div>
    <w:div w:id="1066224855">
      <w:bodyDiv w:val="1"/>
      <w:marLeft w:val="0"/>
      <w:marRight w:val="0"/>
      <w:marTop w:val="0"/>
      <w:marBottom w:val="0"/>
      <w:divBdr>
        <w:top w:val="none" w:sz="0" w:space="0" w:color="auto"/>
        <w:left w:val="none" w:sz="0" w:space="0" w:color="auto"/>
        <w:bottom w:val="none" w:sz="0" w:space="0" w:color="auto"/>
        <w:right w:val="none" w:sz="0" w:space="0" w:color="auto"/>
      </w:divBdr>
    </w:div>
    <w:div w:id="1069839124">
      <w:bodyDiv w:val="1"/>
      <w:marLeft w:val="0"/>
      <w:marRight w:val="0"/>
      <w:marTop w:val="0"/>
      <w:marBottom w:val="0"/>
      <w:divBdr>
        <w:top w:val="none" w:sz="0" w:space="0" w:color="auto"/>
        <w:left w:val="none" w:sz="0" w:space="0" w:color="auto"/>
        <w:bottom w:val="none" w:sz="0" w:space="0" w:color="auto"/>
        <w:right w:val="none" w:sz="0" w:space="0" w:color="auto"/>
      </w:divBdr>
    </w:div>
    <w:div w:id="1073698039">
      <w:bodyDiv w:val="1"/>
      <w:marLeft w:val="0"/>
      <w:marRight w:val="0"/>
      <w:marTop w:val="0"/>
      <w:marBottom w:val="0"/>
      <w:divBdr>
        <w:top w:val="none" w:sz="0" w:space="0" w:color="auto"/>
        <w:left w:val="none" w:sz="0" w:space="0" w:color="auto"/>
        <w:bottom w:val="none" w:sz="0" w:space="0" w:color="auto"/>
        <w:right w:val="none" w:sz="0" w:space="0" w:color="auto"/>
      </w:divBdr>
    </w:div>
    <w:div w:id="1085343641">
      <w:bodyDiv w:val="1"/>
      <w:marLeft w:val="0"/>
      <w:marRight w:val="0"/>
      <w:marTop w:val="0"/>
      <w:marBottom w:val="0"/>
      <w:divBdr>
        <w:top w:val="none" w:sz="0" w:space="0" w:color="auto"/>
        <w:left w:val="none" w:sz="0" w:space="0" w:color="auto"/>
        <w:bottom w:val="none" w:sz="0" w:space="0" w:color="auto"/>
        <w:right w:val="none" w:sz="0" w:space="0" w:color="auto"/>
      </w:divBdr>
    </w:div>
    <w:div w:id="1096822697">
      <w:bodyDiv w:val="1"/>
      <w:marLeft w:val="0"/>
      <w:marRight w:val="0"/>
      <w:marTop w:val="0"/>
      <w:marBottom w:val="0"/>
      <w:divBdr>
        <w:top w:val="none" w:sz="0" w:space="0" w:color="auto"/>
        <w:left w:val="none" w:sz="0" w:space="0" w:color="auto"/>
        <w:bottom w:val="none" w:sz="0" w:space="0" w:color="auto"/>
        <w:right w:val="none" w:sz="0" w:space="0" w:color="auto"/>
      </w:divBdr>
    </w:div>
    <w:div w:id="1098871532">
      <w:bodyDiv w:val="1"/>
      <w:marLeft w:val="0"/>
      <w:marRight w:val="0"/>
      <w:marTop w:val="0"/>
      <w:marBottom w:val="0"/>
      <w:divBdr>
        <w:top w:val="none" w:sz="0" w:space="0" w:color="auto"/>
        <w:left w:val="none" w:sz="0" w:space="0" w:color="auto"/>
        <w:bottom w:val="none" w:sz="0" w:space="0" w:color="auto"/>
        <w:right w:val="none" w:sz="0" w:space="0" w:color="auto"/>
      </w:divBdr>
    </w:div>
    <w:div w:id="1147436648">
      <w:bodyDiv w:val="1"/>
      <w:marLeft w:val="0"/>
      <w:marRight w:val="0"/>
      <w:marTop w:val="0"/>
      <w:marBottom w:val="0"/>
      <w:divBdr>
        <w:top w:val="none" w:sz="0" w:space="0" w:color="auto"/>
        <w:left w:val="none" w:sz="0" w:space="0" w:color="auto"/>
        <w:bottom w:val="none" w:sz="0" w:space="0" w:color="auto"/>
        <w:right w:val="none" w:sz="0" w:space="0" w:color="auto"/>
      </w:divBdr>
    </w:div>
    <w:div w:id="1153986652">
      <w:bodyDiv w:val="1"/>
      <w:marLeft w:val="0"/>
      <w:marRight w:val="0"/>
      <w:marTop w:val="0"/>
      <w:marBottom w:val="0"/>
      <w:divBdr>
        <w:top w:val="none" w:sz="0" w:space="0" w:color="auto"/>
        <w:left w:val="none" w:sz="0" w:space="0" w:color="auto"/>
        <w:bottom w:val="none" w:sz="0" w:space="0" w:color="auto"/>
        <w:right w:val="none" w:sz="0" w:space="0" w:color="auto"/>
      </w:divBdr>
    </w:div>
    <w:div w:id="1156842128">
      <w:bodyDiv w:val="1"/>
      <w:marLeft w:val="0"/>
      <w:marRight w:val="0"/>
      <w:marTop w:val="0"/>
      <w:marBottom w:val="0"/>
      <w:divBdr>
        <w:top w:val="none" w:sz="0" w:space="0" w:color="auto"/>
        <w:left w:val="none" w:sz="0" w:space="0" w:color="auto"/>
        <w:bottom w:val="none" w:sz="0" w:space="0" w:color="auto"/>
        <w:right w:val="none" w:sz="0" w:space="0" w:color="auto"/>
      </w:divBdr>
    </w:div>
    <w:div w:id="1160274335">
      <w:bodyDiv w:val="1"/>
      <w:marLeft w:val="0"/>
      <w:marRight w:val="0"/>
      <w:marTop w:val="0"/>
      <w:marBottom w:val="0"/>
      <w:divBdr>
        <w:top w:val="none" w:sz="0" w:space="0" w:color="auto"/>
        <w:left w:val="none" w:sz="0" w:space="0" w:color="auto"/>
        <w:bottom w:val="none" w:sz="0" w:space="0" w:color="auto"/>
        <w:right w:val="none" w:sz="0" w:space="0" w:color="auto"/>
      </w:divBdr>
    </w:div>
    <w:div w:id="1183283946">
      <w:bodyDiv w:val="1"/>
      <w:marLeft w:val="0"/>
      <w:marRight w:val="0"/>
      <w:marTop w:val="0"/>
      <w:marBottom w:val="0"/>
      <w:divBdr>
        <w:top w:val="none" w:sz="0" w:space="0" w:color="auto"/>
        <w:left w:val="none" w:sz="0" w:space="0" w:color="auto"/>
        <w:bottom w:val="none" w:sz="0" w:space="0" w:color="auto"/>
        <w:right w:val="none" w:sz="0" w:space="0" w:color="auto"/>
      </w:divBdr>
    </w:div>
    <w:div w:id="1203058348">
      <w:bodyDiv w:val="1"/>
      <w:marLeft w:val="0"/>
      <w:marRight w:val="0"/>
      <w:marTop w:val="0"/>
      <w:marBottom w:val="0"/>
      <w:divBdr>
        <w:top w:val="none" w:sz="0" w:space="0" w:color="auto"/>
        <w:left w:val="none" w:sz="0" w:space="0" w:color="auto"/>
        <w:bottom w:val="none" w:sz="0" w:space="0" w:color="auto"/>
        <w:right w:val="none" w:sz="0" w:space="0" w:color="auto"/>
      </w:divBdr>
    </w:div>
    <w:div w:id="1206527109">
      <w:bodyDiv w:val="1"/>
      <w:marLeft w:val="0"/>
      <w:marRight w:val="0"/>
      <w:marTop w:val="0"/>
      <w:marBottom w:val="0"/>
      <w:divBdr>
        <w:top w:val="none" w:sz="0" w:space="0" w:color="auto"/>
        <w:left w:val="none" w:sz="0" w:space="0" w:color="auto"/>
        <w:bottom w:val="none" w:sz="0" w:space="0" w:color="auto"/>
        <w:right w:val="none" w:sz="0" w:space="0" w:color="auto"/>
      </w:divBdr>
    </w:div>
    <w:div w:id="1241984958">
      <w:bodyDiv w:val="1"/>
      <w:marLeft w:val="0"/>
      <w:marRight w:val="0"/>
      <w:marTop w:val="0"/>
      <w:marBottom w:val="0"/>
      <w:divBdr>
        <w:top w:val="none" w:sz="0" w:space="0" w:color="auto"/>
        <w:left w:val="none" w:sz="0" w:space="0" w:color="auto"/>
        <w:bottom w:val="none" w:sz="0" w:space="0" w:color="auto"/>
        <w:right w:val="none" w:sz="0" w:space="0" w:color="auto"/>
      </w:divBdr>
    </w:div>
    <w:div w:id="1260412486">
      <w:bodyDiv w:val="1"/>
      <w:marLeft w:val="0"/>
      <w:marRight w:val="0"/>
      <w:marTop w:val="0"/>
      <w:marBottom w:val="0"/>
      <w:divBdr>
        <w:top w:val="none" w:sz="0" w:space="0" w:color="auto"/>
        <w:left w:val="none" w:sz="0" w:space="0" w:color="auto"/>
        <w:bottom w:val="none" w:sz="0" w:space="0" w:color="auto"/>
        <w:right w:val="none" w:sz="0" w:space="0" w:color="auto"/>
      </w:divBdr>
    </w:div>
    <w:div w:id="1267346710">
      <w:bodyDiv w:val="1"/>
      <w:marLeft w:val="0"/>
      <w:marRight w:val="0"/>
      <w:marTop w:val="0"/>
      <w:marBottom w:val="0"/>
      <w:divBdr>
        <w:top w:val="none" w:sz="0" w:space="0" w:color="auto"/>
        <w:left w:val="none" w:sz="0" w:space="0" w:color="auto"/>
        <w:bottom w:val="none" w:sz="0" w:space="0" w:color="auto"/>
        <w:right w:val="none" w:sz="0" w:space="0" w:color="auto"/>
      </w:divBdr>
    </w:div>
    <w:div w:id="1288392301">
      <w:bodyDiv w:val="1"/>
      <w:marLeft w:val="0"/>
      <w:marRight w:val="0"/>
      <w:marTop w:val="0"/>
      <w:marBottom w:val="0"/>
      <w:divBdr>
        <w:top w:val="none" w:sz="0" w:space="0" w:color="auto"/>
        <w:left w:val="none" w:sz="0" w:space="0" w:color="auto"/>
        <w:bottom w:val="none" w:sz="0" w:space="0" w:color="auto"/>
        <w:right w:val="none" w:sz="0" w:space="0" w:color="auto"/>
      </w:divBdr>
    </w:div>
    <w:div w:id="1290863576">
      <w:bodyDiv w:val="1"/>
      <w:marLeft w:val="0"/>
      <w:marRight w:val="0"/>
      <w:marTop w:val="0"/>
      <w:marBottom w:val="0"/>
      <w:divBdr>
        <w:top w:val="none" w:sz="0" w:space="0" w:color="auto"/>
        <w:left w:val="none" w:sz="0" w:space="0" w:color="auto"/>
        <w:bottom w:val="none" w:sz="0" w:space="0" w:color="auto"/>
        <w:right w:val="none" w:sz="0" w:space="0" w:color="auto"/>
      </w:divBdr>
    </w:div>
    <w:div w:id="1339964988">
      <w:bodyDiv w:val="1"/>
      <w:marLeft w:val="0"/>
      <w:marRight w:val="0"/>
      <w:marTop w:val="0"/>
      <w:marBottom w:val="0"/>
      <w:divBdr>
        <w:top w:val="none" w:sz="0" w:space="0" w:color="auto"/>
        <w:left w:val="none" w:sz="0" w:space="0" w:color="auto"/>
        <w:bottom w:val="none" w:sz="0" w:space="0" w:color="auto"/>
        <w:right w:val="none" w:sz="0" w:space="0" w:color="auto"/>
      </w:divBdr>
    </w:div>
    <w:div w:id="1344630726">
      <w:bodyDiv w:val="1"/>
      <w:marLeft w:val="0"/>
      <w:marRight w:val="0"/>
      <w:marTop w:val="0"/>
      <w:marBottom w:val="0"/>
      <w:divBdr>
        <w:top w:val="none" w:sz="0" w:space="0" w:color="auto"/>
        <w:left w:val="none" w:sz="0" w:space="0" w:color="auto"/>
        <w:bottom w:val="none" w:sz="0" w:space="0" w:color="auto"/>
        <w:right w:val="none" w:sz="0" w:space="0" w:color="auto"/>
      </w:divBdr>
    </w:div>
    <w:div w:id="1367874268">
      <w:bodyDiv w:val="1"/>
      <w:marLeft w:val="0"/>
      <w:marRight w:val="0"/>
      <w:marTop w:val="0"/>
      <w:marBottom w:val="0"/>
      <w:divBdr>
        <w:top w:val="none" w:sz="0" w:space="0" w:color="auto"/>
        <w:left w:val="none" w:sz="0" w:space="0" w:color="auto"/>
        <w:bottom w:val="none" w:sz="0" w:space="0" w:color="auto"/>
        <w:right w:val="none" w:sz="0" w:space="0" w:color="auto"/>
      </w:divBdr>
    </w:div>
    <w:div w:id="1370717734">
      <w:bodyDiv w:val="1"/>
      <w:marLeft w:val="0"/>
      <w:marRight w:val="0"/>
      <w:marTop w:val="0"/>
      <w:marBottom w:val="0"/>
      <w:divBdr>
        <w:top w:val="none" w:sz="0" w:space="0" w:color="auto"/>
        <w:left w:val="none" w:sz="0" w:space="0" w:color="auto"/>
        <w:bottom w:val="none" w:sz="0" w:space="0" w:color="auto"/>
        <w:right w:val="none" w:sz="0" w:space="0" w:color="auto"/>
      </w:divBdr>
    </w:div>
    <w:div w:id="1397705284">
      <w:bodyDiv w:val="1"/>
      <w:marLeft w:val="0"/>
      <w:marRight w:val="0"/>
      <w:marTop w:val="0"/>
      <w:marBottom w:val="0"/>
      <w:divBdr>
        <w:top w:val="none" w:sz="0" w:space="0" w:color="auto"/>
        <w:left w:val="none" w:sz="0" w:space="0" w:color="auto"/>
        <w:bottom w:val="none" w:sz="0" w:space="0" w:color="auto"/>
        <w:right w:val="none" w:sz="0" w:space="0" w:color="auto"/>
      </w:divBdr>
    </w:div>
    <w:div w:id="1428110340">
      <w:bodyDiv w:val="1"/>
      <w:marLeft w:val="0"/>
      <w:marRight w:val="0"/>
      <w:marTop w:val="0"/>
      <w:marBottom w:val="0"/>
      <w:divBdr>
        <w:top w:val="none" w:sz="0" w:space="0" w:color="auto"/>
        <w:left w:val="none" w:sz="0" w:space="0" w:color="auto"/>
        <w:bottom w:val="none" w:sz="0" w:space="0" w:color="auto"/>
        <w:right w:val="none" w:sz="0" w:space="0" w:color="auto"/>
      </w:divBdr>
    </w:div>
    <w:div w:id="1448164397">
      <w:bodyDiv w:val="1"/>
      <w:marLeft w:val="0"/>
      <w:marRight w:val="0"/>
      <w:marTop w:val="0"/>
      <w:marBottom w:val="0"/>
      <w:divBdr>
        <w:top w:val="none" w:sz="0" w:space="0" w:color="auto"/>
        <w:left w:val="none" w:sz="0" w:space="0" w:color="auto"/>
        <w:bottom w:val="none" w:sz="0" w:space="0" w:color="auto"/>
        <w:right w:val="none" w:sz="0" w:space="0" w:color="auto"/>
      </w:divBdr>
    </w:div>
    <w:div w:id="1463108890">
      <w:bodyDiv w:val="1"/>
      <w:marLeft w:val="0"/>
      <w:marRight w:val="0"/>
      <w:marTop w:val="0"/>
      <w:marBottom w:val="0"/>
      <w:divBdr>
        <w:top w:val="none" w:sz="0" w:space="0" w:color="auto"/>
        <w:left w:val="none" w:sz="0" w:space="0" w:color="auto"/>
        <w:bottom w:val="none" w:sz="0" w:space="0" w:color="auto"/>
        <w:right w:val="none" w:sz="0" w:space="0" w:color="auto"/>
      </w:divBdr>
    </w:div>
    <w:div w:id="1496842639">
      <w:bodyDiv w:val="1"/>
      <w:marLeft w:val="0"/>
      <w:marRight w:val="0"/>
      <w:marTop w:val="0"/>
      <w:marBottom w:val="0"/>
      <w:divBdr>
        <w:top w:val="none" w:sz="0" w:space="0" w:color="auto"/>
        <w:left w:val="none" w:sz="0" w:space="0" w:color="auto"/>
        <w:bottom w:val="none" w:sz="0" w:space="0" w:color="auto"/>
        <w:right w:val="none" w:sz="0" w:space="0" w:color="auto"/>
      </w:divBdr>
    </w:div>
    <w:div w:id="1502237638">
      <w:bodyDiv w:val="1"/>
      <w:marLeft w:val="0"/>
      <w:marRight w:val="0"/>
      <w:marTop w:val="0"/>
      <w:marBottom w:val="0"/>
      <w:divBdr>
        <w:top w:val="none" w:sz="0" w:space="0" w:color="auto"/>
        <w:left w:val="none" w:sz="0" w:space="0" w:color="auto"/>
        <w:bottom w:val="none" w:sz="0" w:space="0" w:color="auto"/>
        <w:right w:val="none" w:sz="0" w:space="0" w:color="auto"/>
      </w:divBdr>
    </w:div>
    <w:div w:id="1554582998">
      <w:bodyDiv w:val="1"/>
      <w:marLeft w:val="0"/>
      <w:marRight w:val="0"/>
      <w:marTop w:val="0"/>
      <w:marBottom w:val="0"/>
      <w:divBdr>
        <w:top w:val="none" w:sz="0" w:space="0" w:color="auto"/>
        <w:left w:val="none" w:sz="0" w:space="0" w:color="auto"/>
        <w:bottom w:val="none" w:sz="0" w:space="0" w:color="auto"/>
        <w:right w:val="none" w:sz="0" w:space="0" w:color="auto"/>
      </w:divBdr>
    </w:div>
    <w:div w:id="1614022019">
      <w:bodyDiv w:val="1"/>
      <w:marLeft w:val="0"/>
      <w:marRight w:val="0"/>
      <w:marTop w:val="0"/>
      <w:marBottom w:val="0"/>
      <w:divBdr>
        <w:top w:val="none" w:sz="0" w:space="0" w:color="auto"/>
        <w:left w:val="none" w:sz="0" w:space="0" w:color="auto"/>
        <w:bottom w:val="none" w:sz="0" w:space="0" w:color="auto"/>
        <w:right w:val="none" w:sz="0" w:space="0" w:color="auto"/>
      </w:divBdr>
    </w:div>
    <w:div w:id="1616522084">
      <w:bodyDiv w:val="1"/>
      <w:marLeft w:val="0"/>
      <w:marRight w:val="0"/>
      <w:marTop w:val="0"/>
      <w:marBottom w:val="0"/>
      <w:divBdr>
        <w:top w:val="none" w:sz="0" w:space="0" w:color="auto"/>
        <w:left w:val="none" w:sz="0" w:space="0" w:color="auto"/>
        <w:bottom w:val="none" w:sz="0" w:space="0" w:color="auto"/>
        <w:right w:val="none" w:sz="0" w:space="0" w:color="auto"/>
      </w:divBdr>
    </w:div>
    <w:div w:id="1634172534">
      <w:bodyDiv w:val="1"/>
      <w:marLeft w:val="0"/>
      <w:marRight w:val="0"/>
      <w:marTop w:val="0"/>
      <w:marBottom w:val="0"/>
      <w:divBdr>
        <w:top w:val="none" w:sz="0" w:space="0" w:color="auto"/>
        <w:left w:val="none" w:sz="0" w:space="0" w:color="auto"/>
        <w:bottom w:val="none" w:sz="0" w:space="0" w:color="auto"/>
        <w:right w:val="none" w:sz="0" w:space="0" w:color="auto"/>
      </w:divBdr>
    </w:div>
    <w:div w:id="1724985939">
      <w:bodyDiv w:val="1"/>
      <w:marLeft w:val="0"/>
      <w:marRight w:val="0"/>
      <w:marTop w:val="0"/>
      <w:marBottom w:val="0"/>
      <w:divBdr>
        <w:top w:val="none" w:sz="0" w:space="0" w:color="auto"/>
        <w:left w:val="none" w:sz="0" w:space="0" w:color="auto"/>
        <w:bottom w:val="none" w:sz="0" w:space="0" w:color="auto"/>
        <w:right w:val="none" w:sz="0" w:space="0" w:color="auto"/>
      </w:divBdr>
    </w:div>
    <w:div w:id="1732578911">
      <w:bodyDiv w:val="1"/>
      <w:marLeft w:val="0"/>
      <w:marRight w:val="0"/>
      <w:marTop w:val="0"/>
      <w:marBottom w:val="0"/>
      <w:divBdr>
        <w:top w:val="none" w:sz="0" w:space="0" w:color="auto"/>
        <w:left w:val="none" w:sz="0" w:space="0" w:color="auto"/>
        <w:bottom w:val="none" w:sz="0" w:space="0" w:color="auto"/>
        <w:right w:val="none" w:sz="0" w:space="0" w:color="auto"/>
      </w:divBdr>
    </w:div>
    <w:div w:id="1740899932">
      <w:bodyDiv w:val="1"/>
      <w:marLeft w:val="0"/>
      <w:marRight w:val="0"/>
      <w:marTop w:val="0"/>
      <w:marBottom w:val="0"/>
      <w:divBdr>
        <w:top w:val="none" w:sz="0" w:space="0" w:color="auto"/>
        <w:left w:val="none" w:sz="0" w:space="0" w:color="auto"/>
        <w:bottom w:val="none" w:sz="0" w:space="0" w:color="auto"/>
        <w:right w:val="none" w:sz="0" w:space="0" w:color="auto"/>
      </w:divBdr>
    </w:div>
    <w:div w:id="1746802760">
      <w:bodyDiv w:val="1"/>
      <w:marLeft w:val="0"/>
      <w:marRight w:val="0"/>
      <w:marTop w:val="0"/>
      <w:marBottom w:val="0"/>
      <w:divBdr>
        <w:top w:val="none" w:sz="0" w:space="0" w:color="auto"/>
        <w:left w:val="none" w:sz="0" w:space="0" w:color="auto"/>
        <w:bottom w:val="none" w:sz="0" w:space="0" w:color="auto"/>
        <w:right w:val="none" w:sz="0" w:space="0" w:color="auto"/>
      </w:divBdr>
    </w:div>
    <w:div w:id="1751926630">
      <w:bodyDiv w:val="1"/>
      <w:marLeft w:val="0"/>
      <w:marRight w:val="0"/>
      <w:marTop w:val="0"/>
      <w:marBottom w:val="0"/>
      <w:divBdr>
        <w:top w:val="none" w:sz="0" w:space="0" w:color="auto"/>
        <w:left w:val="none" w:sz="0" w:space="0" w:color="auto"/>
        <w:bottom w:val="none" w:sz="0" w:space="0" w:color="auto"/>
        <w:right w:val="none" w:sz="0" w:space="0" w:color="auto"/>
      </w:divBdr>
    </w:div>
    <w:div w:id="1795637178">
      <w:bodyDiv w:val="1"/>
      <w:marLeft w:val="0"/>
      <w:marRight w:val="0"/>
      <w:marTop w:val="0"/>
      <w:marBottom w:val="0"/>
      <w:divBdr>
        <w:top w:val="none" w:sz="0" w:space="0" w:color="auto"/>
        <w:left w:val="none" w:sz="0" w:space="0" w:color="auto"/>
        <w:bottom w:val="none" w:sz="0" w:space="0" w:color="auto"/>
        <w:right w:val="none" w:sz="0" w:space="0" w:color="auto"/>
      </w:divBdr>
    </w:div>
    <w:div w:id="1882208031">
      <w:bodyDiv w:val="1"/>
      <w:marLeft w:val="0"/>
      <w:marRight w:val="0"/>
      <w:marTop w:val="0"/>
      <w:marBottom w:val="0"/>
      <w:divBdr>
        <w:top w:val="none" w:sz="0" w:space="0" w:color="auto"/>
        <w:left w:val="none" w:sz="0" w:space="0" w:color="auto"/>
        <w:bottom w:val="none" w:sz="0" w:space="0" w:color="auto"/>
        <w:right w:val="none" w:sz="0" w:space="0" w:color="auto"/>
      </w:divBdr>
    </w:div>
    <w:div w:id="1911235505">
      <w:bodyDiv w:val="1"/>
      <w:marLeft w:val="0"/>
      <w:marRight w:val="0"/>
      <w:marTop w:val="0"/>
      <w:marBottom w:val="0"/>
      <w:divBdr>
        <w:top w:val="none" w:sz="0" w:space="0" w:color="auto"/>
        <w:left w:val="none" w:sz="0" w:space="0" w:color="auto"/>
        <w:bottom w:val="none" w:sz="0" w:space="0" w:color="auto"/>
        <w:right w:val="none" w:sz="0" w:space="0" w:color="auto"/>
      </w:divBdr>
    </w:div>
    <w:div w:id="1916360045">
      <w:bodyDiv w:val="1"/>
      <w:marLeft w:val="0"/>
      <w:marRight w:val="0"/>
      <w:marTop w:val="0"/>
      <w:marBottom w:val="0"/>
      <w:divBdr>
        <w:top w:val="none" w:sz="0" w:space="0" w:color="auto"/>
        <w:left w:val="none" w:sz="0" w:space="0" w:color="auto"/>
        <w:bottom w:val="none" w:sz="0" w:space="0" w:color="auto"/>
        <w:right w:val="none" w:sz="0" w:space="0" w:color="auto"/>
      </w:divBdr>
    </w:div>
    <w:div w:id="1972514905">
      <w:bodyDiv w:val="1"/>
      <w:marLeft w:val="0"/>
      <w:marRight w:val="0"/>
      <w:marTop w:val="0"/>
      <w:marBottom w:val="0"/>
      <w:divBdr>
        <w:top w:val="none" w:sz="0" w:space="0" w:color="auto"/>
        <w:left w:val="none" w:sz="0" w:space="0" w:color="auto"/>
        <w:bottom w:val="none" w:sz="0" w:space="0" w:color="auto"/>
        <w:right w:val="none" w:sz="0" w:space="0" w:color="auto"/>
      </w:divBdr>
    </w:div>
    <w:div w:id="1972974975">
      <w:bodyDiv w:val="1"/>
      <w:marLeft w:val="0"/>
      <w:marRight w:val="0"/>
      <w:marTop w:val="0"/>
      <w:marBottom w:val="0"/>
      <w:divBdr>
        <w:top w:val="none" w:sz="0" w:space="0" w:color="auto"/>
        <w:left w:val="none" w:sz="0" w:space="0" w:color="auto"/>
        <w:bottom w:val="none" w:sz="0" w:space="0" w:color="auto"/>
        <w:right w:val="none" w:sz="0" w:space="0" w:color="auto"/>
      </w:divBdr>
    </w:div>
    <w:div w:id="2021615571">
      <w:bodyDiv w:val="1"/>
      <w:marLeft w:val="0"/>
      <w:marRight w:val="0"/>
      <w:marTop w:val="0"/>
      <w:marBottom w:val="0"/>
      <w:divBdr>
        <w:top w:val="none" w:sz="0" w:space="0" w:color="auto"/>
        <w:left w:val="none" w:sz="0" w:space="0" w:color="auto"/>
        <w:bottom w:val="none" w:sz="0" w:space="0" w:color="auto"/>
        <w:right w:val="none" w:sz="0" w:space="0" w:color="auto"/>
      </w:divBdr>
    </w:div>
    <w:div w:id="2057118204">
      <w:bodyDiv w:val="1"/>
      <w:marLeft w:val="0"/>
      <w:marRight w:val="0"/>
      <w:marTop w:val="0"/>
      <w:marBottom w:val="0"/>
      <w:divBdr>
        <w:top w:val="none" w:sz="0" w:space="0" w:color="auto"/>
        <w:left w:val="none" w:sz="0" w:space="0" w:color="auto"/>
        <w:bottom w:val="none" w:sz="0" w:space="0" w:color="auto"/>
        <w:right w:val="none" w:sz="0" w:space="0" w:color="auto"/>
      </w:divBdr>
    </w:div>
    <w:div w:id="2098742165">
      <w:bodyDiv w:val="1"/>
      <w:marLeft w:val="0"/>
      <w:marRight w:val="0"/>
      <w:marTop w:val="0"/>
      <w:marBottom w:val="0"/>
      <w:divBdr>
        <w:top w:val="none" w:sz="0" w:space="0" w:color="auto"/>
        <w:left w:val="none" w:sz="0" w:space="0" w:color="auto"/>
        <w:bottom w:val="none" w:sz="0" w:space="0" w:color="auto"/>
        <w:right w:val="none" w:sz="0" w:space="0" w:color="auto"/>
      </w:divBdr>
    </w:div>
    <w:div w:id="209940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omaux11\Desktop\INFORMES%20PQRS\informes%202016\Primer%20trimestre\Estudio3.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comaux11\Desktop\INFORMES%20PQRS\informes%202016\Primer%20trimestre\Estudio3.xls"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comaux11\Desktop\INFORMES%20PQRS\informes%202016\Primer%20trimestre\Estudio3.xls" TargetMode="External"/><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1" Type="http://schemas.openxmlformats.org/officeDocument/2006/relationships/oleObject" Target="file:///C:\Users\comaux11\Desktop\INFORMES%20PQRS\informes%202016\Primer%20trimestre\Estudio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omaux11\Desktop\INFORMES%20PQRS\informes%202016\Primer%20trimestre\Estudio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comaux11\Desktop\INFORMES%20PQRS\informes%202016\Primer%20trimestre\Estudio3.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comaux11\Desktop\CLARA%20SOFIA.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comaux11\Desktop\INFORMES%20PQRS\informes%202016\Primer%20trimestre\Estudio3.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comaux11\Desktop\INFORMES%20PQRS\informes%202016\Primer%20trimestre\Estudio3.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comaux11\Desktop\INFORMES%20PQRS\informes%202016\Primer%20trimestre\Estudio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O"/>
  <c:style val="40"/>
  <c:chart>
    <c:autoTitleDeleted val="1"/>
    <c:view3D>
      <c:rotX val="30"/>
      <c:perspective val="30"/>
    </c:view3D>
    <c:plotArea>
      <c:layout>
        <c:manualLayout>
          <c:layoutTarget val="inner"/>
          <c:xMode val="edge"/>
          <c:yMode val="edge"/>
          <c:x val="3.2139253968718591E-2"/>
          <c:y val="0.13805027323178967"/>
          <c:w val="0.89500941564460645"/>
          <c:h val="0.70737087937401277"/>
        </c:manualLayout>
      </c:layout>
      <c:pie3DChart>
        <c:varyColors val="1"/>
        <c:ser>
          <c:idx val="0"/>
          <c:order val="0"/>
          <c:dLbls>
            <c:dLbl>
              <c:idx val="0"/>
              <c:layout>
                <c:manualLayout>
                  <c:x val="0.14555380577427821"/>
                  <c:y val="-8.7158428113152719E-2"/>
                </c:manualLayout>
              </c:layout>
              <c:dLblPos val="bestFit"/>
              <c:showCatName val="1"/>
              <c:showPercent val="1"/>
            </c:dLbl>
            <c:dLbl>
              <c:idx val="1"/>
              <c:layout>
                <c:manualLayout>
                  <c:x val="-2.3941258755084995E-2"/>
                  <c:y val="-1.6177068775493974E-2"/>
                </c:manualLayout>
              </c:layout>
              <c:dLblPos val="bestFit"/>
              <c:showCatName val="1"/>
              <c:showPercent val="1"/>
            </c:dLbl>
            <c:dLbl>
              <c:idx val="3"/>
              <c:layout>
                <c:manualLayout>
                  <c:x val="0.20150550390240771"/>
                  <c:y val="4.2986899364852095E-2"/>
                </c:manualLayout>
              </c:layout>
              <c:dLblPos val="bestFit"/>
              <c:showCatName val="1"/>
              <c:showPercent val="1"/>
            </c:dLbl>
            <c:txPr>
              <a:bodyPr/>
              <a:lstStyle/>
              <a:p>
                <a:pPr>
                  <a:defRPr sz="1000" b="0" i="0" u="none" strike="noStrike" baseline="0">
                    <a:solidFill>
                      <a:srgbClr val="000000"/>
                    </a:solidFill>
                    <a:latin typeface="Calibri"/>
                    <a:ea typeface="Calibri"/>
                    <a:cs typeface="Calibri"/>
                  </a:defRPr>
                </a:pPr>
                <a:endParaRPr lang="es-CO"/>
              </a:p>
            </c:txPr>
            <c:showCatName val="1"/>
            <c:showPercent val="1"/>
            <c:showLeaderLines val="1"/>
          </c:dLbls>
          <c:cat>
            <c:strRef>
              <c:f>Hoja1!$A$60:$A$63</c:f>
              <c:strCache>
                <c:ptCount val="4"/>
                <c:pt idx="0">
                  <c:v>Petición</c:v>
                </c:pt>
                <c:pt idx="1">
                  <c:v>Sugerencia</c:v>
                </c:pt>
                <c:pt idx="2">
                  <c:v>Queja</c:v>
                </c:pt>
                <c:pt idx="3">
                  <c:v>Reclamo</c:v>
                </c:pt>
              </c:strCache>
            </c:strRef>
          </c:cat>
          <c:val>
            <c:numRef>
              <c:f>Hoja1!$B$60:$B$63</c:f>
              <c:numCache>
                <c:formatCode>General</c:formatCode>
                <c:ptCount val="4"/>
                <c:pt idx="0">
                  <c:v>77</c:v>
                </c:pt>
                <c:pt idx="1">
                  <c:v>44</c:v>
                </c:pt>
                <c:pt idx="2">
                  <c:v>12</c:v>
                </c:pt>
                <c:pt idx="3">
                  <c:v>6</c:v>
                </c:pt>
              </c:numCache>
            </c:numRef>
          </c:val>
        </c:ser>
      </c:pie3DChart>
      <c:spPr>
        <a:noFill/>
        <a:ln w="25400">
          <a:noFill/>
        </a:ln>
      </c:spPr>
    </c:plotArea>
    <c:plotVisOnly val="1"/>
    <c:dispBlanksAs val="zero"/>
  </c:chart>
  <c:txPr>
    <a:bodyPr/>
    <a:lstStyle/>
    <a:p>
      <a:pPr>
        <a:defRPr sz="1000" b="0" i="0" u="none" strike="noStrike" baseline="0">
          <a:solidFill>
            <a:srgbClr val="000000"/>
          </a:solidFill>
          <a:latin typeface="Calibri"/>
          <a:ea typeface="Calibri"/>
          <a:cs typeface="Calibri"/>
        </a:defRPr>
      </a:pPr>
      <a:endParaRPr lang="es-CO"/>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CO"/>
  <c:style val="20"/>
  <c:chart>
    <c:autoTitleDeleted val="1"/>
    <c:plotArea>
      <c:layout>
        <c:manualLayout>
          <c:layoutTarget val="inner"/>
          <c:xMode val="edge"/>
          <c:yMode val="edge"/>
          <c:x val="0.27708389706196546"/>
          <c:y val="0.15185240108652037"/>
          <c:w val="0.67291803572191511"/>
          <c:h val="0.67778022923983461"/>
        </c:manualLayout>
      </c:layout>
      <c:barChart>
        <c:barDir val="bar"/>
        <c:grouping val="clustered"/>
        <c:ser>
          <c:idx val="0"/>
          <c:order val="0"/>
          <c:val>
            <c:numRef>
              <c:f>Hoja1!$G$109:$G$121</c:f>
              <c:numCache>
                <c:formatCode>General</c:formatCode>
                <c:ptCount val="13"/>
                <c:pt idx="0">
                  <c:v>0</c:v>
                </c:pt>
                <c:pt idx="1">
                  <c:v>0</c:v>
                </c:pt>
                <c:pt idx="2">
                  <c:v>0</c:v>
                </c:pt>
                <c:pt idx="3">
                  <c:v>0</c:v>
                </c:pt>
                <c:pt idx="4">
                  <c:v>0</c:v>
                </c:pt>
                <c:pt idx="5">
                  <c:v>0</c:v>
                </c:pt>
                <c:pt idx="6">
                  <c:v>0</c:v>
                </c:pt>
                <c:pt idx="7">
                  <c:v>0</c:v>
                </c:pt>
                <c:pt idx="8">
                  <c:v>0</c:v>
                </c:pt>
                <c:pt idx="9">
                  <c:v>0</c:v>
                </c:pt>
                <c:pt idx="10">
                  <c:v>0</c:v>
                </c:pt>
              </c:numCache>
            </c:numRef>
          </c:val>
        </c:ser>
        <c:ser>
          <c:idx val="1"/>
          <c:order val="1"/>
          <c:dLbls>
            <c:showVal val="1"/>
          </c:dLbls>
          <c:val>
            <c:numRef>
              <c:f>Hoja1!$H$109:$H$121</c:f>
              <c:numCache>
                <c:formatCode>General</c:formatCode>
                <c:ptCount val="13"/>
                <c:pt idx="0">
                  <c:v>0</c:v>
                </c:pt>
                <c:pt idx="1">
                  <c:v>0</c:v>
                </c:pt>
                <c:pt idx="2">
                  <c:v>0</c:v>
                </c:pt>
                <c:pt idx="3">
                  <c:v>1</c:v>
                </c:pt>
                <c:pt idx="4">
                  <c:v>4</c:v>
                </c:pt>
                <c:pt idx="5">
                  <c:v>25</c:v>
                </c:pt>
              </c:numCache>
            </c:numRef>
          </c:val>
        </c:ser>
        <c:axId val="105277312"/>
        <c:axId val="105278848"/>
      </c:barChart>
      <c:catAx>
        <c:axId val="105277312"/>
        <c:scaling>
          <c:orientation val="minMax"/>
        </c:scaling>
        <c:axPos val="l"/>
        <c:numFmt formatCode="General" sourceLinked="1"/>
        <c:majorTickMark val="none"/>
        <c:tickLblPos val="nextTo"/>
        <c:txPr>
          <a:bodyPr rot="0" vert="horz"/>
          <a:lstStyle/>
          <a:p>
            <a:pPr>
              <a:defRPr sz="800" b="0" i="0" u="none" strike="noStrike" baseline="0">
                <a:solidFill>
                  <a:srgbClr val="000000"/>
                </a:solidFill>
                <a:latin typeface="Calibri"/>
                <a:ea typeface="Calibri"/>
                <a:cs typeface="Calibri"/>
              </a:defRPr>
            </a:pPr>
            <a:endParaRPr lang="es-CO"/>
          </a:p>
        </c:txPr>
        <c:crossAx val="105278848"/>
        <c:crosses val="autoZero"/>
        <c:auto val="1"/>
        <c:lblAlgn val="ctr"/>
        <c:lblOffset val="100"/>
      </c:catAx>
      <c:valAx>
        <c:axId val="105278848"/>
        <c:scaling>
          <c:orientation val="minMax"/>
        </c:scaling>
        <c:axPos val="b"/>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s-CO"/>
          </a:p>
        </c:txPr>
        <c:crossAx val="105277312"/>
        <c:crosses val="autoZero"/>
        <c:crossBetween val="between"/>
      </c:valAx>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s-CO"/>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CO"/>
  <c:style val="26"/>
  <c:chart>
    <c:title>
      <c:tx>
        <c:rich>
          <a:bodyPr/>
          <a:lstStyle/>
          <a:p>
            <a:pPr>
              <a:defRPr sz="1200" b="1" i="0" u="none" strike="noStrike" baseline="0">
                <a:solidFill>
                  <a:srgbClr val="000000"/>
                </a:solidFill>
                <a:latin typeface="Arial"/>
                <a:ea typeface="Arial"/>
                <a:cs typeface="Arial"/>
              </a:defRPr>
            </a:pPr>
            <a:r>
              <a:rPr lang="es-CO"/>
              <a:t>Asunto</a:t>
            </a:r>
          </a:p>
        </c:rich>
      </c:tx>
      <c:spPr>
        <a:blipFill>
          <a:blip xmlns:r="http://schemas.openxmlformats.org/officeDocument/2006/relationships" r:embed="rId1"/>
          <a:tile tx="0" ty="0" sx="100000" sy="100000" flip="none" algn="tl"/>
        </a:blipFill>
      </c:spPr>
    </c:title>
    <c:plotArea>
      <c:layout>
        <c:manualLayout>
          <c:layoutTarget val="inner"/>
          <c:xMode val="edge"/>
          <c:yMode val="edge"/>
          <c:x val="0.40358803307763708"/>
          <c:y val="0.14482758620689656"/>
          <c:w val="0.57399186926597312"/>
          <c:h val="0.80689655172413788"/>
        </c:manualLayout>
      </c:layout>
      <c:barChart>
        <c:barDir val="bar"/>
        <c:grouping val="clustered"/>
        <c:ser>
          <c:idx val="0"/>
          <c:order val="0"/>
          <c:tx>
            <c:strRef>
              <c:f>Hoja1!$B$70</c:f>
              <c:strCache>
                <c:ptCount val="1"/>
                <c:pt idx="0">
                  <c:v>t</c:v>
                </c:pt>
              </c:strCache>
            </c:strRef>
          </c:tx>
          <c:dPt>
            <c:idx val="0"/>
            <c:spPr>
              <a:solidFill>
                <a:schemeClr val="accent4">
                  <a:lumMod val="60000"/>
                  <a:lumOff val="40000"/>
                </a:schemeClr>
              </a:solidFill>
            </c:spPr>
          </c:dPt>
          <c:dPt>
            <c:idx val="1"/>
            <c:spPr>
              <a:solidFill>
                <a:schemeClr val="accent4">
                  <a:lumMod val="60000"/>
                  <a:lumOff val="40000"/>
                </a:schemeClr>
              </a:solidFill>
            </c:spPr>
          </c:dPt>
          <c:dPt>
            <c:idx val="2"/>
            <c:spPr>
              <a:solidFill>
                <a:schemeClr val="accent4">
                  <a:lumMod val="60000"/>
                  <a:lumOff val="40000"/>
                </a:schemeClr>
              </a:solidFill>
            </c:spPr>
          </c:dPt>
          <c:dPt>
            <c:idx val="3"/>
            <c:spPr>
              <a:solidFill>
                <a:schemeClr val="accent4">
                  <a:lumMod val="60000"/>
                  <a:lumOff val="40000"/>
                </a:schemeClr>
              </a:solidFill>
            </c:spPr>
          </c:dPt>
          <c:dPt>
            <c:idx val="4"/>
            <c:spPr>
              <a:solidFill>
                <a:schemeClr val="accent4">
                  <a:lumMod val="60000"/>
                  <a:lumOff val="40000"/>
                </a:schemeClr>
              </a:solidFill>
            </c:spPr>
          </c:dPt>
          <c:dPt>
            <c:idx val="5"/>
            <c:spPr>
              <a:solidFill>
                <a:srgbClr val="00B0F0"/>
              </a:solidFill>
            </c:spPr>
          </c:dPt>
          <c:dLbls>
            <c:dLbl>
              <c:idx val="0"/>
              <c:layout>
                <c:manualLayout>
                  <c:x val="-4.3149946062567253E-3"/>
                  <c:y val="1.2131097798212752E-16"/>
                </c:manualLayout>
              </c:layout>
              <c:dLblPos val="outEnd"/>
              <c:showVal val="1"/>
            </c:dLbl>
            <c:txPr>
              <a:bodyPr/>
              <a:lstStyle/>
              <a:p>
                <a:pPr>
                  <a:defRPr sz="1000" b="0" i="0" u="none" strike="noStrike" baseline="0">
                    <a:solidFill>
                      <a:srgbClr val="000000"/>
                    </a:solidFill>
                    <a:latin typeface="Calibri"/>
                    <a:ea typeface="Calibri"/>
                    <a:cs typeface="Calibri"/>
                  </a:defRPr>
                </a:pPr>
                <a:endParaRPr lang="es-CO"/>
              </a:p>
            </c:txPr>
            <c:showVal val="1"/>
          </c:dLbls>
          <c:cat>
            <c:strRef>
              <c:f>Hoja1!$A$71:$A$83</c:f>
              <c:strCache>
                <c:ptCount val="13"/>
                <c:pt idx="0">
                  <c:v>Otros</c:v>
                </c:pt>
                <c:pt idx="1">
                  <c:v>Información o Solicitud Programas Propios</c:v>
                </c:pt>
                <c:pt idx="2">
                  <c:v>Información o Solicitud Parrilla Programación</c:v>
                </c:pt>
                <c:pt idx="3">
                  <c:v>Solicitud de Trabajo</c:v>
                </c:pt>
                <c:pt idx="4">
                  <c:v>Información Programas Productoras</c:v>
                </c:pt>
                <c:pt idx="5">
                  <c:v>Páginas WEB o Sistemas</c:v>
                </c:pt>
                <c:pt idx="6">
                  <c:v>Copias de Programas</c:v>
                </c:pt>
                <c:pt idx="7">
                  <c:v>Información Comercial</c:v>
                </c:pt>
                <c:pt idx="8">
                  <c:v>Fallas Técnicas</c:v>
                </c:pt>
                <c:pt idx="9">
                  <c:v>Desaparecidos</c:v>
                </c:pt>
                <c:pt idx="10">
                  <c:v>Felicitaciones</c:v>
                </c:pt>
                <c:pt idx="11">
                  <c:v>Quejas Funcionarios de Telepacifico.</c:v>
                </c:pt>
                <c:pt idx="12">
                  <c:v>Quejas Area</c:v>
                </c:pt>
              </c:strCache>
            </c:strRef>
          </c:cat>
          <c:val>
            <c:numRef>
              <c:f>Hoja1!$B$71:$B$83</c:f>
              <c:numCache>
                <c:formatCode>General</c:formatCode>
                <c:ptCount val="13"/>
                <c:pt idx="0">
                  <c:v>97</c:v>
                </c:pt>
                <c:pt idx="1">
                  <c:v>2</c:v>
                </c:pt>
                <c:pt idx="2">
                  <c:v>0</c:v>
                </c:pt>
                <c:pt idx="3">
                  <c:v>6</c:v>
                </c:pt>
                <c:pt idx="4">
                  <c:v>1</c:v>
                </c:pt>
                <c:pt idx="5">
                  <c:v>5</c:v>
                </c:pt>
                <c:pt idx="6">
                  <c:v>8</c:v>
                </c:pt>
                <c:pt idx="7">
                  <c:v>1</c:v>
                </c:pt>
                <c:pt idx="8">
                  <c:v>4</c:v>
                </c:pt>
                <c:pt idx="9">
                  <c:v>4</c:v>
                </c:pt>
                <c:pt idx="10">
                  <c:v>9</c:v>
                </c:pt>
                <c:pt idx="11">
                  <c:v>0</c:v>
                </c:pt>
                <c:pt idx="12">
                  <c:v>2</c:v>
                </c:pt>
              </c:numCache>
            </c:numRef>
          </c:val>
        </c:ser>
        <c:overlap val="-25"/>
        <c:axId val="105238912"/>
        <c:axId val="105240832"/>
      </c:barChart>
      <c:catAx>
        <c:axId val="105238912"/>
        <c:scaling>
          <c:orientation val="minMax"/>
        </c:scaling>
        <c:axPos val="l"/>
        <c:numFmt formatCode="General" sourceLinked="1"/>
        <c:majorTickMark val="none"/>
        <c:tickLblPos val="nextTo"/>
        <c:txPr>
          <a:bodyPr rot="0" vert="horz"/>
          <a:lstStyle/>
          <a:p>
            <a:pPr>
              <a:defRPr sz="1000" b="1" i="0" u="none" strike="noStrike" baseline="0">
                <a:solidFill>
                  <a:srgbClr val="000000"/>
                </a:solidFill>
                <a:latin typeface="Calibri"/>
                <a:ea typeface="Calibri"/>
                <a:cs typeface="Calibri"/>
              </a:defRPr>
            </a:pPr>
            <a:endParaRPr lang="es-CO"/>
          </a:p>
        </c:txPr>
        <c:crossAx val="105240832"/>
        <c:crosses val="autoZero"/>
        <c:auto val="1"/>
        <c:lblAlgn val="ctr"/>
        <c:lblOffset val="100"/>
      </c:catAx>
      <c:valAx>
        <c:axId val="105240832"/>
        <c:scaling>
          <c:orientation val="minMax"/>
        </c:scaling>
        <c:delete val="1"/>
        <c:axPos val="b"/>
        <c:numFmt formatCode="General" sourceLinked="1"/>
        <c:tickLblPos val="none"/>
        <c:crossAx val="105238912"/>
        <c:crosses val="autoZero"/>
        <c:crossBetween val="between"/>
      </c:valAx>
    </c:plotArea>
    <c:plotVisOnly val="1"/>
    <c:dispBlanksAs val="gap"/>
  </c:chart>
  <c:txPr>
    <a:bodyPr/>
    <a:lstStyle/>
    <a:p>
      <a:pPr>
        <a:defRPr sz="1000" b="0" i="0" u="none" strike="noStrike" baseline="0">
          <a:solidFill>
            <a:srgbClr val="000000"/>
          </a:solidFill>
          <a:latin typeface="Calibri"/>
          <a:ea typeface="Calibri"/>
          <a:cs typeface="Calibri"/>
        </a:defRPr>
      </a:pPr>
      <a:endParaRPr lang="es-CO"/>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CO"/>
  <c:style val="32"/>
  <c:chart>
    <c:title>
      <c:tx>
        <c:rich>
          <a:bodyPr/>
          <a:lstStyle/>
          <a:p>
            <a:pPr>
              <a:defRPr sz="1400" b="1" i="0" u="none" strike="noStrike" baseline="0">
                <a:solidFill>
                  <a:srgbClr val="000000"/>
                </a:solidFill>
                <a:latin typeface="Calibri"/>
                <a:ea typeface="Calibri"/>
                <a:cs typeface="Calibri"/>
              </a:defRPr>
            </a:pPr>
            <a:r>
              <a:rPr lang="es-CO"/>
              <a:t>Solicitud por Area</a:t>
            </a:r>
          </a:p>
        </c:rich>
      </c:tx>
    </c:title>
    <c:plotArea>
      <c:layout/>
      <c:pieChart>
        <c:varyColors val="1"/>
        <c:ser>
          <c:idx val="0"/>
          <c:order val="0"/>
          <c:dLbls>
            <c:dLbl>
              <c:idx val="0"/>
              <c:spPr/>
              <c:txPr>
                <a:bodyPr/>
                <a:lstStyle/>
                <a:p>
                  <a:pPr>
                    <a:defRPr sz="1000" b="0" i="0" u="none" strike="noStrike" baseline="0">
                      <a:solidFill>
                        <a:srgbClr val="FFFFFF"/>
                      </a:solidFill>
                      <a:latin typeface="Calibri"/>
                      <a:ea typeface="Calibri"/>
                      <a:cs typeface="Calibri"/>
                    </a:defRPr>
                  </a:pPr>
                  <a:endParaRPr lang="es-CO"/>
                </a:p>
              </c:txPr>
            </c:dLbl>
            <c:txPr>
              <a:bodyPr/>
              <a:lstStyle/>
              <a:p>
                <a:pPr>
                  <a:defRPr sz="1000" b="0" i="0" u="none" strike="noStrike" baseline="0">
                    <a:solidFill>
                      <a:srgbClr val="000000"/>
                    </a:solidFill>
                    <a:latin typeface="Calibri"/>
                    <a:ea typeface="Calibri"/>
                    <a:cs typeface="Calibri"/>
                  </a:defRPr>
                </a:pPr>
                <a:endParaRPr lang="es-CO"/>
              </a:p>
            </c:txPr>
            <c:showCatName val="1"/>
            <c:showPercent val="1"/>
            <c:showLeaderLines val="1"/>
          </c:dLbls>
          <c:cat>
            <c:strRef>
              <c:f>Hoja1!$A$89:$A$96</c:f>
              <c:strCache>
                <c:ptCount val="8"/>
                <c:pt idx="0">
                  <c:v>Dirección de Producciòn</c:v>
                </c:pt>
                <c:pt idx="1">
                  <c:v>Dirección de Programación</c:v>
                </c:pt>
                <c:pt idx="2">
                  <c:v>Dirección Técnica y sistemas</c:v>
                </c:pt>
                <c:pt idx="3">
                  <c:v>Dirección Administrativa</c:v>
                </c:pt>
                <c:pt idx="4">
                  <c:v>Dirección Comercial y Mercadeo</c:v>
                </c:pt>
                <c:pt idx="5">
                  <c:v>Direccion Financiera</c:v>
                </c:pt>
                <c:pt idx="6">
                  <c:v>Gerencia</c:v>
                </c:pt>
                <c:pt idx="7">
                  <c:v>Oficina Asesora Juridica</c:v>
                </c:pt>
              </c:strCache>
            </c:strRef>
          </c:cat>
          <c:val>
            <c:numRef>
              <c:f>Hoja1!$B$89:$B$96</c:f>
              <c:numCache>
                <c:formatCode>General</c:formatCode>
                <c:ptCount val="8"/>
                <c:pt idx="0">
                  <c:v>82</c:v>
                </c:pt>
                <c:pt idx="1">
                  <c:v>15</c:v>
                </c:pt>
                <c:pt idx="2">
                  <c:v>6</c:v>
                </c:pt>
                <c:pt idx="3">
                  <c:v>1</c:v>
                </c:pt>
                <c:pt idx="4">
                  <c:v>35</c:v>
                </c:pt>
                <c:pt idx="5">
                  <c:v>1</c:v>
                </c:pt>
                <c:pt idx="6">
                  <c:v>2</c:v>
                </c:pt>
                <c:pt idx="7">
                  <c:v>1</c:v>
                </c:pt>
              </c:numCache>
            </c:numRef>
          </c:val>
        </c:ser>
        <c:firstSliceAng val="0"/>
      </c:pieChart>
      <c:spPr>
        <a:noFill/>
        <a:ln w="25400">
          <a:noFill/>
        </a:ln>
      </c:spPr>
    </c:plotArea>
    <c:plotVisOnly val="1"/>
    <c:dispBlanksAs val="zero"/>
  </c:chart>
  <c:spPr>
    <a:ln>
      <a:noFill/>
    </a:ln>
  </c:spPr>
  <c:txPr>
    <a:bodyPr/>
    <a:lstStyle/>
    <a:p>
      <a:pPr>
        <a:defRPr sz="1000" b="0" i="0" u="none" strike="noStrike" baseline="0">
          <a:solidFill>
            <a:srgbClr val="000000"/>
          </a:solidFill>
          <a:latin typeface="Calibri"/>
          <a:ea typeface="Calibri"/>
          <a:cs typeface="Calibri"/>
        </a:defRPr>
      </a:pPr>
      <a:endParaRPr lang="es-CO"/>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s-CO"/>
  <c:chart>
    <c:title>
      <c:tx>
        <c:rich>
          <a:bodyPr/>
          <a:lstStyle/>
          <a:p>
            <a:pPr>
              <a:defRPr/>
            </a:pPr>
            <a:r>
              <a:rPr lang="es-CO"/>
              <a:t>Dirección</a:t>
            </a:r>
            <a:r>
              <a:rPr lang="es-CO" baseline="0"/>
              <a:t> Producción</a:t>
            </a:r>
            <a:endParaRPr lang="es-CO"/>
          </a:p>
        </c:rich>
      </c:tx>
    </c:title>
    <c:plotArea>
      <c:layout/>
      <c:pieChart>
        <c:varyColors val="1"/>
        <c:ser>
          <c:idx val="0"/>
          <c:order val="0"/>
          <c:dLbls>
            <c:dLblPos val="outEnd"/>
            <c:showCatName val="1"/>
            <c:showPercent val="1"/>
            <c:showLeaderLines val="1"/>
          </c:dLbls>
          <c:cat>
            <c:strRef>
              <c:f>Hoja1!$N$88:$N$91</c:f>
              <c:strCache>
                <c:ptCount val="4"/>
                <c:pt idx="0">
                  <c:v>Petición</c:v>
                </c:pt>
                <c:pt idx="1">
                  <c:v>Sugerencia</c:v>
                </c:pt>
                <c:pt idx="2">
                  <c:v>Queja</c:v>
                </c:pt>
                <c:pt idx="3">
                  <c:v>Reclamo</c:v>
                </c:pt>
              </c:strCache>
            </c:strRef>
          </c:cat>
          <c:val>
            <c:numRef>
              <c:f>Hoja1!$O$88:$O$91</c:f>
              <c:numCache>
                <c:formatCode>General</c:formatCode>
                <c:ptCount val="4"/>
                <c:pt idx="0">
                  <c:v>7</c:v>
                </c:pt>
                <c:pt idx="1">
                  <c:v>5</c:v>
                </c:pt>
                <c:pt idx="2">
                  <c:v>0</c:v>
                </c:pt>
                <c:pt idx="3">
                  <c:v>1</c:v>
                </c:pt>
              </c:numCache>
            </c:numRef>
          </c:val>
        </c:ser>
        <c:dLbls>
          <c:showCatName val="1"/>
          <c:showPercent val="1"/>
        </c:dLbls>
        <c:firstSliceAng val="0"/>
      </c:pieChart>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s-CO"/>
  <c:chart>
    <c:title>
      <c:tx>
        <c:rich>
          <a:bodyPr/>
          <a:lstStyle/>
          <a:p>
            <a:pPr>
              <a:defRPr/>
            </a:pPr>
            <a:r>
              <a:rPr lang="es-CO"/>
              <a:t>Producción</a:t>
            </a:r>
            <a:r>
              <a:rPr lang="es-CO" baseline="0"/>
              <a:t> Comercial y M.</a:t>
            </a:r>
            <a:endParaRPr lang="es-CO"/>
          </a:p>
        </c:rich>
      </c:tx>
      <c:layout>
        <c:manualLayout>
          <c:xMode val="edge"/>
          <c:yMode val="edge"/>
          <c:x val="0.10811840109547305"/>
          <c:y val="2.8490028490028487E-2"/>
        </c:manualLayout>
      </c:layout>
    </c:title>
    <c:plotArea>
      <c:layout/>
      <c:pieChart>
        <c:varyColors val="1"/>
        <c:ser>
          <c:idx val="0"/>
          <c:order val="0"/>
          <c:dLbls>
            <c:showCatName val="1"/>
            <c:showPercent val="1"/>
            <c:showLeaderLines val="1"/>
          </c:dLbls>
          <c:cat>
            <c:strRef>
              <c:f>Hoja1!$R$88:$R$91</c:f>
              <c:strCache>
                <c:ptCount val="4"/>
                <c:pt idx="0">
                  <c:v>Petición</c:v>
                </c:pt>
                <c:pt idx="1">
                  <c:v>Sugerencia</c:v>
                </c:pt>
                <c:pt idx="2">
                  <c:v>Queja</c:v>
                </c:pt>
                <c:pt idx="3">
                  <c:v>Reclamo</c:v>
                </c:pt>
              </c:strCache>
            </c:strRef>
          </c:cat>
          <c:val>
            <c:numRef>
              <c:f>Hoja1!$S$88:$S$91</c:f>
              <c:numCache>
                <c:formatCode>General</c:formatCode>
                <c:ptCount val="4"/>
                <c:pt idx="0">
                  <c:v>16</c:v>
                </c:pt>
                <c:pt idx="1">
                  <c:v>25</c:v>
                </c:pt>
                <c:pt idx="2">
                  <c:v>4</c:v>
                </c:pt>
                <c:pt idx="3">
                  <c:v>0</c:v>
                </c:pt>
              </c:numCache>
            </c:numRef>
          </c:val>
        </c:ser>
        <c:dLbls>
          <c:showCatName val="1"/>
          <c:showPercent val="1"/>
        </c:dLbls>
        <c:firstSliceAng val="0"/>
      </c:pieChart>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CO"/>
  <c:chart>
    <c:title>
      <c:tx>
        <c:rich>
          <a:bodyPr/>
          <a:lstStyle/>
          <a:p>
            <a:pPr>
              <a:defRPr sz="1400" b="1" i="0" u="none" strike="noStrike" baseline="0">
                <a:solidFill>
                  <a:srgbClr val="000000"/>
                </a:solidFill>
                <a:latin typeface="Calibri"/>
                <a:ea typeface="Calibri"/>
                <a:cs typeface="Calibri"/>
              </a:defRPr>
            </a:pPr>
            <a:r>
              <a:rPr lang="es-CO"/>
              <a:t>Direccion Comercial</a:t>
            </a:r>
          </a:p>
        </c:rich>
      </c:tx>
    </c:title>
    <c:plotArea>
      <c:layout/>
      <c:pieChart>
        <c:varyColors val="1"/>
        <c:firstSliceAng val="0"/>
      </c:pieChart>
      <c:spPr>
        <a:noFill/>
        <a:ln w="25400">
          <a:noFill/>
        </a:ln>
      </c:spPr>
    </c:plotArea>
    <c:plotVisOnly val="1"/>
    <c:dispBlanksAs val="zero"/>
  </c:chart>
  <c:spPr>
    <a:ln>
      <a:noFill/>
    </a:ln>
  </c:spPr>
  <c:txPr>
    <a:bodyPr/>
    <a:lstStyle/>
    <a:p>
      <a:pPr>
        <a:defRPr sz="1000" b="0" i="0" u="none" strike="noStrike" baseline="0">
          <a:solidFill>
            <a:srgbClr val="000000"/>
          </a:solidFill>
          <a:latin typeface="Calibri"/>
          <a:ea typeface="Calibri"/>
          <a:cs typeface="Calibri"/>
        </a:defRPr>
      </a:pPr>
      <a:endParaRPr lang="es-CO"/>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s-CO"/>
  <c:chart>
    <c:title>
      <c:tx>
        <c:rich>
          <a:bodyPr/>
          <a:lstStyle/>
          <a:p>
            <a:pPr>
              <a:defRPr/>
            </a:pPr>
            <a:r>
              <a:rPr lang="es-CO"/>
              <a:t>Dirección</a:t>
            </a:r>
            <a:r>
              <a:rPr lang="es-CO" baseline="0"/>
              <a:t> Programación</a:t>
            </a:r>
            <a:endParaRPr lang="es-CO"/>
          </a:p>
        </c:rich>
      </c:tx>
    </c:title>
    <c:plotArea>
      <c:layout/>
      <c:pieChart>
        <c:varyColors val="1"/>
        <c:ser>
          <c:idx val="0"/>
          <c:order val="0"/>
          <c:dLbls>
            <c:showCatName val="1"/>
            <c:showPercent val="1"/>
            <c:showLeaderLines val="1"/>
          </c:dLbls>
          <c:cat>
            <c:strRef>
              <c:f>Hoja1!$V$88:$V$91</c:f>
              <c:strCache>
                <c:ptCount val="4"/>
                <c:pt idx="0">
                  <c:v>Petición</c:v>
                </c:pt>
                <c:pt idx="1">
                  <c:v>Sugerencia</c:v>
                </c:pt>
                <c:pt idx="2">
                  <c:v>Queja</c:v>
                </c:pt>
                <c:pt idx="3">
                  <c:v>Reclamo</c:v>
                </c:pt>
              </c:strCache>
            </c:strRef>
          </c:cat>
          <c:val>
            <c:numRef>
              <c:f>Hoja1!$W$88:$W$91</c:f>
              <c:numCache>
                <c:formatCode>General</c:formatCode>
                <c:ptCount val="4"/>
                <c:pt idx="0">
                  <c:v>7</c:v>
                </c:pt>
                <c:pt idx="1">
                  <c:v>5</c:v>
                </c:pt>
                <c:pt idx="2">
                  <c:v>0</c:v>
                </c:pt>
                <c:pt idx="3">
                  <c:v>1</c:v>
                </c:pt>
              </c:numCache>
            </c:numRef>
          </c:val>
        </c:ser>
        <c:dLbls>
          <c:showCatName val="1"/>
          <c:showPercent val="1"/>
        </c:dLbls>
        <c:firstSliceAng val="0"/>
      </c:pieChart>
      <c:spPr>
        <a:noFill/>
        <a:ln w="25400">
          <a:noFill/>
        </a:ln>
      </c:spPr>
    </c:plotArea>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CO"/>
  <c:style val="20"/>
  <c:chart>
    <c:title>
      <c:tx>
        <c:rich>
          <a:bodyPr/>
          <a:lstStyle/>
          <a:p>
            <a:pPr>
              <a:defRPr sz="1100" b="1" i="0" u="none" strike="noStrike" baseline="0">
                <a:solidFill>
                  <a:srgbClr val="000000"/>
                </a:solidFill>
                <a:latin typeface="Arial"/>
                <a:ea typeface="Arial"/>
                <a:cs typeface="Arial"/>
              </a:defRPr>
            </a:pPr>
            <a:r>
              <a:rPr lang="es-CO"/>
              <a:t>Direccion de Produccion</a:t>
            </a:r>
          </a:p>
        </c:rich>
      </c:tx>
    </c:title>
    <c:plotArea>
      <c:layout>
        <c:manualLayout>
          <c:layoutTarget val="inner"/>
          <c:xMode val="edge"/>
          <c:yMode val="edge"/>
          <c:x val="0.49583434211088517"/>
          <c:y val="0.15498182905801189"/>
          <c:w val="0.44791757795731235"/>
          <c:h val="0.67527796946705176"/>
        </c:manualLayout>
      </c:layout>
      <c:barChart>
        <c:barDir val="bar"/>
        <c:grouping val="clustered"/>
        <c:ser>
          <c:idx val="0"/>
          <c:order val="0"/>
          <c:dLbls>
            <c:txPr>
              <a:bodyPr/>
              <a:lstStyle/>
              <a:p>
                <a:pPr>
                  <a:defRPr sz="1000" b="0" i="0" u="none" strike="noStrike" baseline="0">
                    <a:solidFill>
                      <a:srgbClr val="000000"/>
                    </a:solidFill>
                    <a:latin typeface="Calibri"/>
                    <a:ea typeface="Calibri"/>
                    <a:cs typeface="Calibri"/>
                  </a:defRPr>
                </a:pPr>
                <a:endParaRPr lang="es-CO"/>
              </a:p>
            </c:txPr>
            <c:showVal val="1"/>
          </c:dLbls>
          <c:cat>
            <c:strRef>
              <c:f>Hoja1!$A$109:$A$121</c:f>
              <c:strCache>
                <c:ptCount val="13"/>
                <c:pt idx="0">
                  <c:v>Otros</c:v>
                </c:pt>
                <c:pt idx="1">
                  <c:v>Copias de Programas</c:v>
                </c:pt>
                <c:pt idx="2">
                  <c:v>Desaparecidos</c:v>
                </c:pt>
                <c:pt idx="3">
                  <c:v>Solicitud de Trabajo</c:v>
                </c:pt>
                <c:pt idx="4">
                  <c:v>Páginas WEB o Sistemas</c:v>
                </c:pt>
                <c:pt idx="5">
                  <c:v>Información o Solicitud Programas Propios</c:v>
                </c:pt>
                <c:pt idx="6">
                  <c:v>Información Programas Productoras</c:v>
                </c:pt>
                <c:pt idx="7">
                  <c:v>Información o Solicitud Parrilla Programación</c:v>
                </c:pt>
                <c:pt idx="8">
                  <c:v>Felicitaciones</c:v>
                </c:pt>
                <c:pt idx="9">
                  <c:v>Quejas Funcionarios de Telepacifica.</c:v>
                </c:pt>
                <c:pt idx="10">
                  <c:v>Quejas por Área</c:v>
                </c:pt>
                <c:pt idx="11">
                  <c:v>Informacion Comercial</c:v>
                </c:pt>
                <c:pt idx="12">
                  <c:v>Fallas Técnicas</c:v>
                </c:pt>
              </c:strCache>
            </c:strRef>
          </c:cat>
          <c:val>
            <c:numRef>
              <c:f>Hoja1!$B$109:$B$121</c:f>
              <c:numCache>
                <c:formatCode>General</c:formatCode>
                <c:ptCount val="13"/>
                <c:pt idx="0">
                  <c:v>62</c:v>
                </c:pt>
                <c:pt idx="1">
                  <c:v>8</c:v>
                </c:pt>
                <c:pt idx="2">
                  <c:v>4</c:v>
                </c:pt>
                <c:pt idx="3">
                  <c:v>4</c:v>
                </c:pt>
                <c:pt idx="4">
                  <c:v>2</c:v>
                </c:pt>
                <c:pt idx="5">
                  <c:v>1</c:v>
                </c:pt>
                <c:pt idx="6">
                  <c:v>0</c:v>
                </c:pt>
                <c:pt idx="7">
                  <c:v>0</c:v>
                </c:pt>
                <c:pt idx="8">
                  <c:v>0</c:v>
                </c:pt>
                <c:pt idx="9">
                  <c:v>0</c:v>
                </c:pt>
                <c:pt idx="10">
                  <c:v>0</c:v>
                </c:pt>
              </c:numCache>
            </c:numRef>
          </c:val>
        </c:ser>
        <c:axId val="104896384"/>
        <c:axId val="104897920"/>
      </c:barChart>
      <c:catAx>
        <c:axId val="104896384"/>
        <c:scaling>
          <c:orientation val="minMax"/>
        </c:scaling>
        <c:axPos val="l"/>
        <c:numFmt formatCode="General" sourceLinked="1"/>
        <c:majorTickMark val="none"/>
        <c:tickLblPos val="nextTo"/>
        <c:txPr>
          <a:bodyPr rot="0" vert="horz"/>
          <a:lstStyle/>
          <a:p>
            <a:pPr>
              <a:defRPr sz="800" b="0" i="0" u="none" strike="noStrike" baseline="0">
                <a:solidFill>
                  <a:srgbClr val="000000"/>
                </a:solidFill>
                <a:latin typeface="Calibri"/>
                <a:ea typeface="Calibri"/>
                <a:cs typeface="Calibri"/>
              </a:defRPr>
            </a:pPr>
            <a:endParaRPr lang="es-CO"/>
          </a:p>
        </c:txPr>
        <c:crossAx val="104897920"/>
        <c:crosses val="autoZero"/>
        <c:auto val="1"/>
        <c:lblAlgn val="ctr"/>
        <c:lblOffset val="100"/>
      </c:catAx>
      <c:valAx>
        <c:axId val="104897920"/>
        <c:scaling>
          <c:orientation val="minMax"/>
        </c:scaling>
        <c:axPos val="b"/>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s-CO"/>
          </a:p>
        </c:txPr>
        <c:crossAx val="104896384"/>
        <c:crosses val="autoZero"/>
        <c:crossBetween val="between"/>
      </c:valAx>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s-CO"/>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CO"/>
  <c:style val="20"/>
  <c:chart>
    <c:title>
      <c:tx>
        <c:rich>
          <a:bodyPr/>
          <a:lstStyle/>
          <a:p>
            <a:pPr>
              <a:defRPr sz="1050" b="1" i="0" u="none" strike="noStrike" baseline="0">
                <a:solidFill>
                  <a:srgbClr val="000000"/>
                </a:solidFill>
                <a:latin typeface="Arial"/>
                <a:ea typeface="Arial"/>
                <a:cs typeface="Arial"/>
              </a:defRPr>
            </a:pPr>
            <a:r>
              <a:rPr lang="es-CO"/>
              <a:t>Direccion de</a:t>
            </a:r>
            <a:r>
              <a:rPr lang="es-CO" baseline="0"/>
              <a:t> Programacion</a:t>
            </a:r>
            <a:endParaRPr lang="es-CO"/>
          </a:p>
        </c:rich>
      </c:tx>
    </c:title>
    <c:plotArea>
      <c:layout>
        <c:manualLayout>
          <c:layoutTarget val="inner"/>
          <c:xMode val="edge"/>
          <c:yMode val="edge"/>
          <c:x val="0.2847233158355208"/>
          <c:y val="0.14228741955200838"/>
          <c:w val="0.45416759067299534"/>
          <c:h val="0.69230887427077892"/>
        </c:manualLayout>
      </c:layout>
      <c:barChart>
        <c:barDir val="bar"/>
        <c:grouping val="clustered"/>
        <c:ser>
          <c:idx val="0"/>
          <c:order val="0"/>
          <c:tx>
            <c:strRef>
              <c:f>Hoja1!$D$108</c:f>
              <c:strCache>
                <c:ptCount val="1"/>
                <c:pt idx="0">
                  <c:v>e</c:v>
                </c:pt>
              </c:strCache>
            </c:strRef>
          </c:tx>
          <c:val>
            <c:numRef>
              <c:f>Hoja1!$D$109:$D$121</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1"/>
          <c:order val="1"/>
          <c:tx>
            <c:strRef>
              <c:f>Hoja1!$E$108</c:f>
              <c:strCache>
                <c:ptCount val="1"/>
                <c:pt idx="0">
                  <c:v>Programacion</c:v>
                </c:pt>
              </c:strCache>
            </c:strRef>
          </c:tx>
          <c:dLbls>
            <c:showVal val="1"/>
          </c:dLbls>
          <c:val>
            <c:numRef>
              <c:f>Hoja1!$E$109:$E$121</c:f>
              <c:numCache>
                <c:formatCode>General</c:formatCode>
                <c:ptCount val="13"/>
                <c:pt idx="0">
                  <c:v>6</c:v>
                </c:pt>
                <c:pt idx="1">
                  <c:v>5</c:v>
                </c:pt>
                <c:pt idx="2">
                  <c:v>1</c:v>
                </c:pt>
                <c:pt idx="3">
                  <c:v>1</c:v>
                </c:pt>
                <c:pt idx="4">
                  <c:v>1</c:v>
                </c:pt>
                <c:pt idx="5">
                  <c:v>1</c:v>
                </c:pt>
                <c:pt idx="6">
                  <c:v>0</c:v>
                </c:pt>
                <c:pt idx="7">
                  <c:v>0</c:v>
                </c:pt>
              </c:numCache>
            </c:numRef>
          </c:val>
        </c:ser>
        <c:axId val="105177088"/>
        <c:axId val="105178624"/>
      </c:barChart>
      <c:catAx>
        <c:axId val="105177088"/>
        <c:scaling>
          <c:orientation val="minMax"/>
        </c:scaling>
        <c:axPos val="l"/>
        <c:numFmt formatCode="General" sourceLinked="1"/>
        <c:tickLblPos val="nextTo"/>
        <c:txPr>
          <a:bodyPr rot="0" vert="horz"/>
          <a:lstStyle/>
          <a:p>
            <a:pPr>
              <a:defRPr sz="800" b="0" i="0" u="none" strike="noStrike" baseline="0">
                <a:solidFill>
                  <a:srgbClr val="000000"/>
                </a:solidFill>
                <a:latin typeface="Calibri"/>
                <a:ea typeface="Calibri"/>
                <a:cs typeface="Calibri"/>
              </a:defRPr>
            </a:pPr>
            <a:endParaRPr lang="es-CO"/>
          </a:p>
        </c:txPr>
        <c:crossAx val="105178624"/>
        <c:crosses val="autoZero"/>
        <c:auto val="1"/>
        <c:lblAlgn val="ctr"/>
        <c:lblOffset val="100"/>
      </c:catAx>
      <c:valAx>
        <c:axId val="105178624"/>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s-CO"/>
          </a:p>
        </c:txPr>
        <c:crossAx val="105177088"/>
        <c:crosses val="autoZero"/>
        <c:crossBetween val="between"/>
      </c:valAx>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s-CO"/>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932EA-F521-4F89-A7C5-BC21F043F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10</Pages>
  <Words>2054</Words>
  <Characters>11300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Administración</Company>
  <LinksUpToDate>false</LinksUpToDate>
  <CharactersWithSpaces>13328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FINABC</dc:creator>
  <cp:lastModifiedBy>Álvaro Ayala Vásquez</cp:lastModifiedBy>
  <cp:revision>14</cp:revision>
  <cp:lastPrinted>2018-08-01T19:28:00Z</cp:lastPrinted>
  <dcterms:created xsi:type="dcterms:W3CDTF">2018-07-22T14:37:00Z</dcterms:created>
  <dcterms:modified xsi:type="dcterms:W3CDTF">2018-08-01T21:52:00Z</dcterms:modified>
</cp:coreProperties>
</file>